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882" w:rsidRDefault="006275FB" w:rsidP="006275FB">
      <w:pPr>
        <w:spacing w:line="500" w:lineRule="exact"/>
        <w:jc w:val="center"/>
        <w:rPr>
          <w:rFonts w:ascii="仿宋" w:eastAsia="仿宋" w:hAnsi="仿宋" w:cs="仿宋" w:hint="eastAsia"/>
          <w:b/>
          <w:sz w:val="44"/>
          <w:szCs w:val="44"/>
        </w:rPr>
      </w:pPr>
      <w:r w:rsidRPr="005A6882">
        <w:rPr>
          <w:rFonts w:ascii="仿宋" w:eastAsia="仿宋" w:hAnsi="仿宋" w:cs="仿宋" w:hint="eastAsia"/>
          <w:b/>
          <w:sz w:val="44"/>
          <w:szCs w:val="44"/>
        </w:rPr>
        <w:t>广元市嘉桓生态渔业开发有限公司</w:t>
      </w:r>
    </w:p>
    <w:p w:rsidR="006275FB" w:rsidRPr="005A6882" w:rsidRDefault="006275FB" w:rsidP="006275FB">
      <w:pPr>
        <w:spacing w:line="500" w:lineRule="exact"/>
        <w:jc w:val="center"/>
        <w:rPr>
          <w:rFonts w:ascii="仿宋" w:eastAsia="仿宋" w:hAnsi="仿宋" w:cs="仿宋"/>
          <w:b/>
          <w:sz w:val="44"/>
          <w:szCs w:val="44"/>
        </w:rPr>
      </w:pPr>
      <w:r w:rsidRPr="005A6882">
        <w:rPr>
          <w:rFonts w:ascii="仿宋" w:eastAsia="仿宋" w:hAnsi="仿宋" w:cs="仿宋" w:hint="eastAsia"/>
          <w:b/>
          <w:sz w:val="44"/>
          <w:szCs w:val="44"/>
        </w:rPr>
        <w:t>活鱼运输船采购公告</w:t>
      </w:r>
    </w:p>
    <w:p w:rsidR="006275FB" w:rsidRDefault="006275FB" w:rsidP="005A6882">
      <w:pPr>
        <w:spacing w:line="500" w:lineRule="exact"/>
        <w:rPr>
          <w:rFonts w:ascii="仿宋" w:eastAsia="仿宋" w:hAnsi="仿宋" w:cs="仿宋"/>
          <w:sz w:val="32"/>
          <w:szCs w:val="32"/>
        </w:rPr>
      </w:pP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广元市嘉桓生态渔业开发有限公司亭子湖项目部活鱼运输船现向社会进行公开采购，欢迎国内符合条件的生产、营销企业参加比选。</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1、采购内容：活鱼运输船1艘。</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2、供货地点：由广元市嘉桓生态渔业开发有限公司指定（亭子湖区范围内）。</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3、资质条件要求：国内具备生产或经营本次采购货物资格的厂家、代理商、经营商。</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4、报名时间：2016年9月14日-19日（工作日）</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5、投标文件递交及开标时间：2016年9月20日15：00。</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6、投标文件提供的资料：</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（1）法定代表人（或负责人）身份证明，比选申请人法定代表人授权书和身份证明；</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（2）企业资质证书复印件（盖企业鲜章）；</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（3）企业法人营业执照复印件（盖企业鲜章）；</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（4）承诺函及报价单；</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（5）设计图纸；</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（6）报价清单；</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（7）其他文件。</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7、投标文件递交地点：广元市投资控股（集团）有限公司（六楼）</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联系人：余先生  刁先生</w:t>
      </w:r>
    </w:p>
    <w:p w:rsidR="006275FB" w:rsidRDefault="006275FB" w:rsidP="006275FB">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联系电话：15282098610、13551642355</w:t>
      </w:r>
    </w:p>
    <w:p w:rsidR="006275FB" w:rsidRDefault="006275FB" w:rsidP="006275FB">
      <w:pPr>
        <w:wordWrap w:val="0"/>
        <w:spacing w:line="500" w:lineRule="exact"/>
        <w:jc w:val="right"/>
        <w:rPr>
          <w:rFonts w:ascii="仿宋" w:eastAsia="仿宋" w:hAnsi="仿宋" w:cs="仿宋"/>
          <w:sz w:val="32"/>
          <w:szCs w:val="32"/>
        </w:rPr>
      </w:pPr>
      <w:r>
        <w:rPr>
          <w:rFonts w:ascii="仿宋" w:eastAsia="仿宋" w:hAnsi="仿宋" w:cs="仿宋" w:hint="eastAsia"/>
          <w:sz w:val="32"/>
          <w:szCs w:val="32"/>
        </w:rPr>
        <w:lastRenderedPageBreak/>
        <w:t xml:space="preserve">　　　　　　　　　　　　　　</w:t>
      </w:r>
    </w:p>
    <w:p w:rsidR="006275FB" w:rsidRDefault="006275FB" w:rsidP="006275FB">
      <w:pPr>
        <w:wordWrap w:val="0"/>
        <w:spacing w:line="500" w:lineRule="exact"/>
        <w:jc w:val="right"/>
        <w:rPr>
          <w:rFonts w:ascii="仿宋" w:eastAsia="仿宋" w:hAnsi="仿宋" w:cs="仿宋"/>
          <w:sz w:val="32"/>
          <w:szCs w:val="32"/>
        </w:rPr>
      </w:pPr>
      <w:r>
        <w:rPr>
          <w:rFonts w:ascii="仿宋" w:eastAsia="仿宋" w:hAnsi="仿宋" w:cs="仿宋" w:hint="eastAsia"/>
          <w:sz w:val="32"/>
          <w:szCs w:val="32"/>
        </w:rPr>
        <w:t>广元市嘉桓生态渔业开发有限公司</w:t>
      </w:r>
    </w:p>
    <w:p w:rsidR="006275FB" w:rsidRDefault="006275FB" w:rsidP="006275FB">
      <w:pPr>
        <w:wordWrap w:val="0"/>
        <w:spacing w:line="500" w:lineRule="exact"/>
        <w:jc w:val="center"/>
        <w:rPr>
          <w:rFonts w:ascii="仿宋" w:eastAsia="仿宋" w:hAnsi="仿宋" w:cs="仿宋"/>
          <w:sz w:val="32"/>
          <w:szCs w:val="32"/>
        </w:rPr>
      </w:pPr>
      <w:r>
        <w:rPr>
          <w:rFonts w:ascii="仿宋" w:eastAsia="仿宋" w:hAnsi="仿宋" w:cs="仿宋" w:hint="eastAsia"/>
          <w:sz w:val="32"/>
          <w:szCs w:val="32"/>
        </w:rPr>
        <w:t xml:space="preserve"> </w:t>
      </w:r>
      <w:r w:rsidR="00FA1356">
        <w:rPr>
          <w:rFonts w:ascii="仿宋" w:eastAsia="仿宋" w:hAnsi="仿宋" w:cs="仿宋" w:hint="eastAsia"/>
          <w:sz w:val="32"/>
          <w:szCs w:val="32"/>
        </w:rPr>
        <w:t xml:space="preserve">                       </w:t>
      </w:r>
      <w:bookmarkStart w:id="0" w:name="_GoBack"/>
      <w:bookmarkEnd w:id="0"/>
      <w:r>
        <w:rPr>
          <w:rFonts w:ascii="仿宋" w:eastAsia="仿宋" w:hAnsi="仿宋" w:cs="仿宋" w:hint="eastAsia"/>
          <w:sz w:val="32"/>
          <w:szCs w:val="32"/>
        </w:rPr>
        <w:t>2016年9月13日</w:t>
      </w:r>
    </w:p>
    <w:p w:rsidR="00794ABD" w:rsidRDefault="00794ABD"/>
    <w:sectPr w:rsidR="00794A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A0A" w:rsidRDefault="00BB1A0A" w:rsidP="006275FB">
      <w:r>
        <w:separator/>
      </w:r>
    </w:p>
  </w:endnote>
  <w:endnote w:type="continuationSeparator" w:id="0">
    <w:p w:rsidR="00BB1A0A" w:rsidRDefault="00BB1A0A" w:rsidP="0062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A0A" w:rsidRDefault="00BB1A0A" w:rsidP="006275FB">
      <w:r>
        <w:separator/>
      </w:r>
    </w:p>
  </w:footnote>
  <w:footnote w:type="continuationSeparator" w:id="0">
    <w:p w:rsidR="00BB1A0A" w:rsidRDefault="00BB1A0A" w:rsidP="00627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75FB"/>
    <w:rsid w:val="002A71A8"/>
    <w:rsid w:val="005A6882"/>
    <w:rsid w:val="006275FB"/>
    <w:rsid w:val="00794ABD"/>
    <w:rsid w:val="00BB1A0A"/>
    <w:rsid w:val="00FA1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275F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275FB"/>
    <w:rPr>
      <w:sz w:val="18"/>
      <w:szCs w:val="18"/>
    </w:rPr>
  </w:style>
  <w:style w:type="paragraph" w:styleId="a4">
    <w:name w:val="footer"/>
    <w:basedOn w:val="a"/>
    <w:link w:val="Char0"/>
    <w:uiPriority w:val="99"/>
    <w:semiHidden/>
    <w:unhideWhenUsed/>
    <w:rsid w:val="006275F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275F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lenovopc</dc:creator>
  <cp:keywords/>
  <dc:description/>
  <cp:lastModifiedBy>lenovo</cp:lastModifiedBy>
  <cp:revision>5</cp:revision>
  <dcterms:created xsi:type="dcterms:W3CDTF">2016-09-13T07:33:00Z</dcterms:created>
  <dcterms:modified xsi:type="dcterms:W3CDTF">2016-09-13T09:40:00Z</dcterms:modified>
</cp:coreProperties>
</file>