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BC" w:rsidRPr="009C0B8E" w:rsidRDefault="000F7C94" w:rsidP="009C0B8E">
      <w:pPr>
        <w:spacing w:line="576" w:lineRule="exact"/>
        <w:contextualSpacing/>
        <w:mirrorIndents/>
        <w:jc w:val="center"/>
        <w:rPr>
          <w:rFonts w:ascii="方正小标宋简体" w:eastAsia="方正小标宋简体" w:hAnsi="华文中宋" w:hint="eastAsia"/>
          <w:sz w:val="44"/>
          <w:szCs w:val="44"/>
        </w:rPr>
      </w:pPr>
      <w:r w:rsidRPr="009C0B8E">
        <w:rPr>
          <w:rFonts w:ascii="方正小标宋简体" w:eastAsia="方正小标宋简体" w:hAnsi="宋体" w:hint="eastAsia"/>
          <w:bCs/>
          <w:sz w:val="44"/>
          <w:szCs w:val="44"/>
        </w:rPr>
        <w:t>广元市亭子湖生态渔业产业融合发展项目</w:t>
      </w:r>
    </w:p>
    <w:p w:rsidR="00F80ABC" w:rsidRPr="009C0B8E" w:rsidRDefault="000F7C94" w:rsidP="009C0B8E">
      <w:pPr>
        <w:tabs>
          <w:tab w:val="left" w:pos="5760"/>
        </w:tabs>
        <w:spacing w:line="576" w:lineRule="exact"/>
        <w:contextualSpacing/>
        <w:mirrorIndents/>
        <w:jc w:val="center"/>
        <w:rPr>
          <w:rFonts w:ascii="方正小标宋简体" w:eastAsia="方正小标宋简体" w:hAnsi="宋体" w:hint="eastAsia"/>
          <w:bCs/>
          <w:sz w:val="44"/>
          <w:szCs w:val="44"/>
        </w:rPr>
      </w:pPr>
      <w:r w:rsidRPr="009C0B8E">
        <w:rPr>
          <w:rFonts w:ascii="方正小标宋简体" w:eastAsia="方正小标宋简体" w:hAnsi="宋体" w:hint="eastAsia"/>
          <w:bCs/>
          <w:sz w:val="44"/>
          <w:szCs w:val="44"/>
        </w:rPr>
        <w:t>（苍溪县浙水一级苗种培育基地一期）</w:t>
      </w:r>
    </w:p>
    <w:p w:rsidR="00F80ABC" w:rsidRPr="009C0B8E" w:rsidRDefault="000F7C94" w:rsidP="009C0B8E">
      <w:pPr>
        <w:pStyle w:val="a3"/>
        <w:spacing w:line="576" w:lineRule="exact"/>
        <w:contextualSpacing/>
        <w:mirrorIndents/>
        <w:jc w:val="center"/>
        <w:rPr>
          <w:rFonts w:ascii="方正小标宋简体" w:eastAsia="方正小标宋简体" w:hAnsi="方正小标宋简体" w:cs="Times New Roman" w:hint="eastAsia"/>
          <w:kern w:val="0"/>
          <w:sz w:val="44"/>
          <w:szCs w:val="44"/>
        </w:rPr>
      </w:pPr>
      <w:r w:rsidRPr="009C0B8E">
        <w:rPr>
          <w:rFonts w:ascii="方正小标宋简体" w:eastAsia="方正小标宋简体" w:hAnsi="方正小标宋简体" w:cs="Times New Roman" w:hint="eastAsia"/>
          <w:kern w:val="0"/>
          <w:sz w:val="44"/>
          <w:szCs w:val="44"/>
        </w:rPr>
        <w:t>水土保持单位的比选公告</w:t>
      </w:r>
    </w:p>
    <w:p w:rsidR="00F80ABC" w:rsidRDefault="00F80ABC" w:rsidP="009C0B8E">
      <w:pPr>
        <w:pStyle w:val="p0"/>
        <w:spacing w:line="576" w:lineRule="exact"/>
        <w:ind w:firstLineChars="200" w:firstLine="640"/>
        <w:contextualSpacing/>
        <w:mirrorIndents/>
        <w:rPr>
          <w:rFonts w:ascii="仿宋_GB2312" w:eastAsia="仿宋_GB2312"/>
          <w:color w:val="333333"/>
          <w:sz w:val="32"/>
          <w:szCs w:val="32"/>
        </w:rPr>
      </w:pP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结合项目实际情况，我公司将以公开比选的方式选聘苍溪县浙水一级苗种培育基地项目水土保持单位，欢迎具有水土保持乙级及以上资质的单位报名参加。</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一、报名时间：</w:t>
      </w:r>
      <w:r w:rsidRPr="009C0B8E">
        <w:rPr>
          <w:rFonts w:ascii="仿宋_GB2312" w:eastAsia="仿宋_GB2312" w:hAnsi="仿宋_GB2312" w:hint="eastAsia"/>
          <w:kern w:val="2"/>
          <w:sz w:val="32"/>
          <w:szCs w:val="32"/>
        </w:rPr>
        <w:t>2017</w:t>
      </w:r>
      <w:r w:rsidRPr="009C0B8E">
        <w:rPr>
          <w:rFonts w:ascii="仿宋_GB2312" w:eastAsia="仿宋_GB2312" w:hAnsi="仿宋_GB2312" w:hint="eastAsia"/>
          <w:kern w:val="2"/>
          <w:sz w:val="32"/>
          <w:szCs w:val="32"/>
        </w:rPr>
        <w:t>年</w:t>
      </w:r>
      <w:r w:rsidRPr="009C0B8E">
        <w:rPr>
          <w:rFonts w:ascii="仿宋_GB2312" w:eastAsia="仿宋_GB2312" w:hAnsi="仿宋_GB2312" w:hint="eastAsia"/>
          <w:kern w:val="2"/>
          <w:sz w:val="32"/>
          <w:szCs w:val="32"/>
        </w:rPr>
        <w:t>4</w:t>
      </w:r>
      <w:r w:rsidRPr="009C0B8E">
        <w:rPr>
          <w:rFonts w:ascii="仿宋_GB2312" w:eastAsia="仿宋_GB2312" w:hAnsi="仿宋_GB2312" w:hint="eastAsia"/>
          <w:kern w:val="2"/>
          <w:sz w:val="32"/>
          <w:szCs w:val="32"/>
        </w:rPr>
        <w:t>月</w:t>
      </w:r>
      <w:bookmarkStart w:id="0" w:name="_GoBack"/>
      <w:bookmarkEnd w:id="0"/>
      <w:r w:rsidRPr="009C0B8E">
        <w:rPr>
          <w:rFonts w:ascii="仿宋_GB2312" w:eastAsia="仿宋_GB2312" w:hAnsi="仿宋_GB2312" w:hint="eastAsia"/>
          <w:kern w:val="2"/>
          <w:sz w:val="32"/>
          <w:szCs w:val="32"/>
        </w:rPr>
        <w:t>25</w:t>
      </w:r>
      <w:r w:rsidRPr="009C0B8E">
        <w:rPr>
          <w:rFonts w:ascii="仿宋_GB2312" w:eastAsia="仿宋_GB2312" w:hAnsi="仿宋_GB2312" w:hint="eastAsia"/>
          <w:kern w:val="2"/>
          <w:sz w:val="32"/>
          <w:szCs w:val="32"/>
        </w:rPr>
        <w:t>日至</w:t>
      </w:r>
      <w:r w:rsidRPr="009C0B8E">
        <w:rPr>
          <w:rFonts w:ascii="仿宋_GB2312" w:eastAsia="仿宋_GB2312" w:hAnsi="仿宋_GB2312" w:hint="eastAsia"/>
          <w:kern w:val="2"/>
          <w:sz w:val="32"/>
          <w:szCs w:val="32"/>
        </w:rPr>
        <w:t>4</w:t>
      </w:r>
      <w:r w:rsidRPr="009C0B8E">
        <w:rPr>
          <w:rFonts w:ascii="仿宋_GB2312" w:eastAsia="仿宋_GB2312" w:hAnsi="仿宋_GB2312" w:hint="eastAsia"/>
          <w:kern w:val="2"/>
          <w:sz w:val="32"/>
          <w:szCs w:val="32"/>
        </w:rPr>
        <w:t>月</w:t>
      </w:r>
      <w:r w:rsidRPr="009C0B8E">
        <w:rPr>
          <w:rFonts w:ascii="仿宋_GB2312" w:eastAsia="仿宋_GB2312" w:hAnsi="仿宋_GB2312" w:hint="eastAsia"/>
          <w:kern w:val="2"/>
          <w:sz w:val="32"/>
          <w:szCs w:val="32"/>
        </w:rPr>
        <w:t>27</w:t>
      </w:r>
      <w:r w:rsidRPr="009C0B8E">
        <w:rPr>
          <w:rFonts w:ascii="仿宋_GB2312" w:eastAsia="仿宋_GB2312" w:hAnsi="仿宋_GB2312" w:hint="eastAsia"/>
          <w:kern w:val="2"/>
          <w:sz w:val="32"/>
          <w:szCs w:val="32"/>
        </w:rPr>
        <w:t>日</w:t>
      </w:r>
      <w:r w:rsidR="009C0B8E" w:rsidRPr="009C0B8E">
        <w:rPr>
          <w:rFonts w:ascii="仿宋_GB2312" w:eastAsia="仿宋_GB2312" w:hAnsi="仿宋_GB2312" w:hint="eastAsia"/>
          <w:kern w:val="2"/>
          <w:sz w:val="32"/>
          <w:szCs w:val="32"/>
        </w:rPr>
        <w:t>（工作日）</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二、报名地点</w:t>
      </w:r>
      <w:r w:rsidRPr="009C0B8E">
        <w:rPr>
          <w:rFonts w:ascii="仿宋_GB2312" w:eastAsia="仿宋_GB2312" w:hAnsi="仿宋_GB2312" w:hint="eastAsia"/>
          <w:b/>
          <w:kern w:val="2"/>
          <w:sz w:val="32"/>
          <w:szCs w:val="32"/>
        </w:rPr>
        <w:t>：</w:t>
      </w:r>
      <w:r w:rsidRPr="009C0B8E">
        <w:rPr>
          <w:rFonts w:ascii="仿宋_GB2312" w:eastAsia="仿宋_GB2312" w:hAnsi="仿宋_GB2312" w:hint="eastAsia"/>
          <w:kern w:val="2"/>
          <w:sz w:val="32"/>
          <w:szCs w:val="32"/>
        </w:rPr>
        <w:t>广元市龙亭湖泊投资开发有限公司</w:t>
      </w:r>
      <w:r w:rsidRPr="009C0B8E">
        <w:rPr>
          <w:rFonts w:ascii="仿宋_GB2312" w:eastAsia="仿宋_GB2312" w:hAnsi="仿宋_GB2312" w:hint="eastAsia"/>
          <w:kern w:val="2"/>
          <w:sz w:val="32"/>
          <w:szCs w:val="32"/>
        </w:rPr>
        <w:t>6</w:t>
      </w:r>
      <w:r w:rsidRPr="009C0B8E">
        <w:rPr>
          <w:rFonts w:ascii="仿宋_GB2312" w:eastAsia="仿宋_GB2312" w:hAnsi="仿宋_GB2312" w:hint="eastAsia"/>
          <w:kern w:val="2"/>
          <w:sz w:val="32"/>
          <w:szCs w:val="32"/>
        </w:rPr>
        <w:t>楼</w:t>
      </w:r>
      <w:r w:rsidR="009C0B8E">
        <w:rPr>
          <w:rFonts w:ascii="仿宋_GB2312" w:eastAsia="仿宋_GB2312" w:hAnsi="仿宋_GB2312" w:hint="eastAsia"/>
          <w:kern w:val="2"/>
          <w:sz w:val="32"/>
          <w:szCs w:val="32"/>
        </w:rPr>
        <w:t xml:space="preserve">            </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黑体" w:eastAsia="黑体" w:hAnsi="仿宋_GB2312" w:hint="eastAsia"/>
          <w:kern w:val="2"/>
          <w:sz w:val="32"/>
          <w:szCs w:val="32"/>
        </w:rPr>
        <w:t>三、报名提供：</w:t>
      </w:r>
      <w:r w:rsidRPr="009C0B8E">
        <w:rPr>
          <w:rFonts w:ascii="仿宋_GB2312" w:eastAsia="仿宋_GB2312" w:hAnsi="仿宋_GB2312" w:hint="eastAsia"/>
          <w:kern w:val="2"/>
          <w:sz w:val="32"/>
          <w:szCs w:val="32"/>
        </w:rPr>
        <w:t>法人代表身份证复印件、法人代表授权委托书（法人代表本人参加无须提供）、企业资质证书复印件、企业法人营业执照复印件、组织机构代码证复印件、税务登记证复印件（三证合一复印件也可，复印件均需加盖企业公章鲜章），原件备查。</w:t>
      </w:r>
    </w:p>
    <w:p w:rsidR="00F80ABC" w:rsidRPr="009C0B8E" w:rsidRDefault="000F7C94" w:rsidP="009C0B8E">
      <w:pPr>
        <w:pStyle w:val="p0"/>
        <w:spacing w:line="576" w:lineRule="exact"/>
        <w:ind w:firstLineChars="200" w:firstLine="640"/>
        <w:contextualSpacing/>
        <w:mirrorIndents/>
        <w:rPr>
          <w:rFonts w:ascii="黑体" w:eastAsia="黑体" w:hAnsi="仿宋_GB2312" w:hint="eastAsia"/>
          <w:kern w:val="2"/>
          <w:sz w:val="32"/>
          <w:szCs w:val="32"/>
        </w:rPr>
      </w:pPr>
      <w:r w:rsidRPr="009C0B8E">
        <w:rPr>
          <w:rFonts w:ascii="黑体" w:eastAsia="黑体" w:hAnsi="仿宋_GB2312" w:hint="eastAsia"/>
          <w:kern w:val="2"/>
          <w:sz w:val="32"/>
          <w:szCs w:val="32"/>
        </w:rPr>
        <w:t>四、比选细则及时间：详见比选文件。</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详细地址：广元市利州区新民街</w:t>
      </w:r>
      <w:r w:rsidRPr="009C0B8E">
        <w:rPr>
          <w:rFonts w:ascii="仿宋_GB2312" w:eastAsia="仿宋_GB2312" w:hAnsi="仿宋_GB2312" w:hint="eastAsia"/>
          <w:kern w:val="2"/>
          <w:sz w:val="32"/>
          <w:szCs w:val="32"/>
        </w:rPr>
        <w:t>266</w:t>
      </w:r>
      <w:r w:rsidRPr="009C0B8E">
        <w:rPr>
          <w:rFonts w:ascii="仿宋_GB2312" w:eastAsia="仿宋_GB2312" w:hAnsi="仿宋_GB2312" w:hint="eastAsia"/>
          <w:kern w:val="2"/>
          <w:sz w:val="32"/>
          <w:szCs w:val="32"/>
        </w:rPr>
        <w:t>号国投大厦</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联</w:t>
      </w:r>
      <w:r w:rsidRPr="009C0B8E">
        <w:rPr>
          <w:rFonts w:ascii="仿宋_GB2312" w:eastAsia="仿宋_GB2312" w:hAnsi="仿宋_GB2312" w:hint="eastAsia"/>
          <w:kern w:val="2"/>
          <w:sz w:val="32"/>
          <w:szCs w:val="32"/>
        </w:rPr>
        <w:t xml:space="preserve"> </w:t>
      </w:r>
      <w:r w:rsidRPr="009C0B8E">
        <w:rPr>
          <w:rFonts w:ascii="仿宋_GB2312" w:eastAsia="仿宋_GB2312" w:hAnsi="仿宋_GB2312" w:hint="eastAsia"/>
          <w:kern w:val="2"/>
          <w:sz w:val="32"/>
          <w:szCs w:val="32"/>
        </w:rPr>
        <w:t>系</w:t>
      </w:r>
      <w:r w:rsidRPr="009C0B8E">
        <w:rPr>
          <w:rFonts w:ascii="仿宋_GB2312" w:eastAsia="仿宋_GB2312" w:hAnsi="仿宋_GB2312" w:hint="eastAsia"/>
          <w:kern w:val="2"/>
          <w:sz w:val="32"/>
          <w:szCs w:val="32"/>
        </w:rPr>
        <w:t xml:space="preserve"> </w:t>
      </w:r>
      <w:r w:rsidRPr="009C0B8E">
        <w:rPr>
          <w:rFonts w:ascii="仿宋_GB2312" w:eastAsia="仿宋_GB2312" w:hAnsi="仿宋_GB2312" w:hint="eastAsia"/>
          <w:kern w:val="2"/>
          <w:sz w:val="32"/>
          <w:szCs w:val="32"/>
        </w:rPr>
        <w:t>人：胡先生</w:t>
      </w:r>
      <w:r w:rsidRPr="009C0B8E">
        <w:rPr>
          <w:rFonts w:ascii="仿宋_GB2312" w:eastAsia="仿宋_GB2312" w:hAnsi="仿宋_GB2312" w:hint="eastAsia"/>
          <w:kern w:val="2"/>
          <w:sz w:val="32"/>
          <w:szCs w:val="32"/>
        </w:rPr>
        <w:t xml:space="preserve"> </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联系电话：（</w:t>
      </w:r>
      <w:r w:rsidRPr="009C0B8E">
        <w:rPr>
          <w:rFonts w:ascii="仿宋_GB2312" w:eastAsia="仿宋_GB2312" w:hAnsi="仿宋_GB2312" w:hint="eastAsia"/>
          <w:kern w:val="2"/>
          <w:sz w:val="32"/>
          <w:szCs w:val="32"/>
        </w:rPr>
        <w:t>0839</w:t>
      </w:r>
      <w:r w:rsidRPr="009C0B8E">
        <w:rPr>
          <w:rFonts w:ascii="仿宋_GB2312" w:eastAsia="仿宋_GB2312" w:hAnsi="仿宋_GB2312" w:hint="eastAsia"/>
          <w:kern w:val="2"/>
          <w:sz w:val="32"/>
          <w:szCs w:val="32"/>
        </w:rPr>
        <w:t>）</w:t>
      </w:r>
      <w:r w:rsidRPr="009C0B8E">
        <w:rPr>
          <w:rFonts w:ascii="仿宋_GB2312" w:eastAsia="仿宋_GB2312" w:hAnsi="仿宋_GB2312" w:hint="eastAsia"/>
          <w:kern w:val="2"/>
          <w:sz w:val="32"/>
          <w:szCs w:val="32"/>
        </w:rPr>
        <w:t>3355886</w:t>
      </w:r>
    </w:p>
    <w:p w:rsidR="00F80ABC" w:rsidRPr="009C0B8E" w:rsidRDefault="000F7C94" w:rsidP="009C0B8E">
      <w:pPr>
        <w:pStyle w:val="p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邮政编码：</w:t>
      </w:r>
      <w:r w:rsidRPr="009C0B8E">
        <w:rPr>
          <w:rFonts w:ascii="仿宋_GB2312" w:eastAsia="仿宋_GB2312" w:hAnsi="仿宋_GB2312" w:hint="eastAsia"/>
          <w:kern w:val="2"/>
          <w:sz w:val="32"/>
          <w:szCs w:val="32"/>
        </w:rPr>
        <w:t>628017</w:t>
      </w:r>
    </w:p>
    <w:p w:rsidR="00F80ABC" w:rsidRDefault="00F80ABC" w:rsidP="009C0B8E">
      <w:pPr>
        <w:pStyle w:val="p0"/>
        <w:snapToGrid w:val="0"/>
        <w:spacing w:line="576" w:lineRule="exact"/>
        <w:ind w:firstLineChars="200" w:firstLine="640"/>
        <w:contextualSpacing/>
        <w:mirrorIndents/>
        <w:rPr>
          <w:rFonts w:ascii="仿宋_GB2312" w:eastAsia="仿宋_GB2312" w:hAnsi="仿宋_GB2312" w:hint="eastAsia"/>
          <w:kern w:val="2"/>
          <w:sz w:val="32"/>
          <w:szCs w:val="32"/>
        </w:rPr>
      </w:pPr>
    </w:p>
    <w:p w:rsidR="009C0B8E" w:rsidRPr="009C0B8E" w:rsidRDefault="009C0B8E" w:rsidP="009C0B8E">
      <w:pPr>
        <w:pStyle w:val="p0"/>
        <w:snapToGrid w:val="0"/>
        <w:spacing w:line="576" w:lineRule="exact"/>
        <w:ind w:firstLineChars="200" w:firstLine="640"/>
        <w:contextualSpacing/>
        <w:mirrorIndents/>
        <w:rPr>
          <w:rFonts w:ascii="仿宋_GB2312" w:eastAsia="仿宋_GB2312" w:hAnsi="仿宋_GB2312"/>
          <w:kern w:val="2"/>
          <w:sz w:val="32"/>
          <w:szCs w:val="32"/>
        </w:rPr>
      </w:pPr>
    </w:p>
    <w:p w:rsidR="00F80ABC" w:rsidRPr="009C0B8E" w:rsidRDefault="000F7C94" w:rsidP="009C0B8E">
      <w:pPr>
        <w:pStyle w:val="p0"/>
        <w:snapToGrid w:val="0"/>
        <w:spacing w:line="576" w:lineRule="exact"/>
        <w:ind w:firstLineChars="1050" w:firstLine="336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广元市龙亭湖泊投资开发有限公司</w:t>
      </w:r>
    </w:p>
    <w:p w:rsidR="00F80ABC" w:rsidRPr="009C0B8E" w:rsidRDefault="000F7C94" w:rsidP="009C0B8E">
      <w:pPr>
        <w:pStyle w:val="p0"/>
        <w:snapToGrid w:val="0"/>
        <w:spacing w:line="576" w:lineRule="exact"/>
        <w:ind w:firstLineChars="200" w:firstLine="640"/>
        <w:contextualSpacing/>
        <w:mirrorIndents/>
        <w:rPr>
          <w:rFonts w:ascii="仿宋_GB2312" w:eastAsia="仿宋_GB2312" w:hAnsi="仿宋_GB2312"/>
          <w:kern w:val="2"/>
          <w:sz w:val="32"/>
          <w:szCs w:val="32"/>
        </w:rPr>
      </w:pPr>
      <w:r w:rsidRPr="009C0B8E">
        <w:rPr>
          <w:rFonts w:ascii="仿宋_GB2312" w:eastAsia="仿宋_GB2312" w:hAnsi="仿宋_GB2312" w:hint="eastAsia"/>
          <w:kern w:val="2"/>
          <w:sz w:val="32"/>
          <w:szCs w:val="32"/>
        </w:rPr>
        <w:t xml:space="preserve">                    </w:t>
      </w:r>
      <w:r w:rsidR="009C0B8E">
        <w:rPr>
          <w:rFonts w:ascii="仿宋_GB2312" w:eastAsia="仿宋_GB2312" w:hAnsi="仿宋_GB2312" w:hint="eastAsia"/>
          <w:kern w:val="2"/>
          <w:sz w:val="32"/>
          <w:szCs w:val="32"/>
        </w:rPr>
        <w:t xml:space="preserve"> </w:t>
      </w:r>
      <w:r w:rsidRPr="009C0B8E">
        <w:rPr>
          <w:rFonts w:ascii="仿宋_GB2312" w:eastAsia="仿宋_GB2312" w:hAnsi="仿宋_GB2312" w:hint="eastAsia"/>
          <w:kern w:val="2"/>
          <w:sz w:val="32"/>
          <w:szCs w:val="32"/>
        </w:rPr>
        <w:t xml:space="preserve">   2017</w:t>
      </w:r>
      <w:r w:rsidRPr="009C0B8E">
        <w:rPr>
          <w:rFonts w:ascii="仿宋_GB2312" w:eastAsia="仿宋_GB2312" w:hAnsi="仿宋_GB2312" w:hint="eastAsia"/>
          <w:kern w:val="2"/>
          <w:sz w:val="32"/>
          <w:szCs w:val="32"/>
        </w:rPr>
        <w:t>年</w:t>
      </w:r>
      <w:r w:rsidRPr="009C0B8E">
        <w:rPr>
          <w:rFonts w:ascii="仿宋_GB2312" w:eastAsia="仿宋_GB2312" w:hAnsi="仿宋_GB2312" w:hint="eastAsia"/>
          <w:kern w:val="2"/>
          <w:sz w:val="32"/>
          <w:szCs w:val="32"/>
        </w:rPr>
        <w:t>4</w:t>
      </w:r>
      <w:r w:rsidRPr="009C0B8E">
        <w:rPr>
          <w:rFonts w:ascii="仿宋_GB2312" w:eastAsia="仿宋_GB2312" w:hAnsi="仿宋_GB2312" w:hint="eastAsia"/>
          <w:kern w:val="2"/>
          <w:sz w:val="32"/>
          <w:szCs w:val="32"/>
        </w:rPr>
        <w:t>月</w:t>
      </w:r>
      <w:r w:rsidR="00610724">
        <w:rPr>
          <w:rFonts w:ascii="仿宋_GB2312" w:eastAsia="仿宋_GB2312" w:hAnsi="仿宋_GB2312" w:hint="eastAsia"/>
          <w:kern w:val="2"/>
          <w:sz w:val="32"/>
          <w:szCs w:val="32"/>
        </w:rPr>
        <w:t>25</w:t>
      </w:r>
      <w:r w:rsidRPr="009C0B8E">
        <w:rPr>
          <w:rFonts w:ascii="仿宋_GB2312" w:eastAsia="仿宋_GB2312" w:hAnsi="仿宋_GB2312" w:hint="eastAsia"/>
          <w:kern w:val="2"/>
          <w:sz w:val="32"/>
          <w:szCs w:val="32"/>
        </w:rPr>
        <w:t>日</w:t>
      </w:r>
    </w:p>
    <w:p w:rsidR="00F80ABC" w:rsidRPr="009C0B8E" w:rsidRDefault="00F80ABC" w:rsidP="009C0B8E">
      <w:pPr>
        <w:spacing w:line="576" w:lineRule="exact"/>
        <w:contextualSpacing/>
        <w:mirrorIndents/>
        <w:rPr>
          <w:sz w:val="32"/>
          <w:szCs w:val="32"/>
        </w:rPr>
      </w:pPr>
    </w:p>
    <w:sectPr w:rsidR="00F80ABC" w:rsidRPr="009C0B8E" w:rsidSect="00F80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94" w:rsidRDefault="000F7C94" w:rsidP="009C0B8E">
      <w:r>
        <w:separator/>
      </w:r>
    </w:p>
  </w:endnote>
  <w:endnote w:type="continuationSeparator" w:id="1">
    <w:p w:rsidR="000F7C94" w:rsidRDefault="000F7C94" w:rsidP="009C0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94" w:rsidRDefault="000F7C94" w:rsidP="009C0B8E">
      <w:r>
        <w:separator/>
      </w:r>
    </w:p>
  </w:footnote>
  <w:footnote w:type="continuationSeparator" w:id="1">
    <w:p w:rsidR="000F7C94" w:rsidRDefault="000F7C94" w:rsidP="009C0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759D2"/>
    <w:rsid w:val="000F7C94"/>
    <w:rsid w:val="00610724"/>
    <w:rsid w:val="009C0B8E"/>
    <w:rsid w:val="00F80ABC"/>
    <w:rsid w:val="28E759D2"/>
    <w:rsid w:val="61253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A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80ABC"/>
    <w:rPr>
      <w:rFonts w:ascii="宋体" w:hAnsi="Courier New" w:cs="Courier New"/>
      <w:szCs w:val="21"/>
    </w:rPr>
  </w:style>
  <w:style w:type="paragraph" w:customStyle="1" w:styleId="p0">
    <w:name w:val="p0"/>
    <w:basedOn w:val="a"/>
    <w:qFormat/>
    <w:rsid w:val="00F80ABC"/>
    <w:pPr>
      <w:widowControl/>
    </w:pPr>
    <w:rPr>
      <w:kern w:val="0"/>
      <w:szCs w:val="21"/>
    </w:rPr>
  </w:style>
  <w:style w:type="paragraph" w:styleId="a4">
    <w:name w:val="header"/>
    <w:basedOn w:val="a"/>
    <w:link w:val="Char"/>
    <w:rsid w:val="009C0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0B8E"/>
    <w:rPr>
      <w:kern w:val="2"/>
      <w:sz w:val="18"/>
      <w:szCs w:val="18"/>
    </w:rPr>
  </w:style>
  <w:style w:type="paragraph" w:styleId="a5">
    <w:name w:val="footer"/>
    <w:basedOn w:val="a"/>
    <w:link w:val="Char0"/>
    <w:rsid w:val="009C0B8E"/>
    <w:pPr>
      <w:tabs>
        <w:tab w:val="center" w:pos="4153"/>
        <w:tab w:val="right" w:pos="8306"/>
      </w:tabs>
      <w:snapToGrid w:val="0"/>
      <w:jc w:val="left"/>
    </w:pPr>
    <w:rPr>
      <w:sz w:val="18"/>
      <w:szCs w:val="18"/>
    </w:rPr>
  </w:style>
  <w:style w:type="character" w:customStyle="1" w:styleId="Char0">
    <w:name w:val="页脚 Char"/>
    <w:basedOn w:val="a0"/>
    <w:link w:val="a5"/>
    <w:rsid w:val="009C0B8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372</Characters>
  <Application>Microsoft Office Word</Application>
  <DocSecurity>0</DocSecurity>
  <Lines>3</Lines>
  <Paragraphs>1</Paragraphs>
  <ScaleCrop>false</ScaleCrop>
  <Company>Lenovo (Beijing) Limited</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4</cp:revision>
  <dcterms:created xsi:type="dcterms:W3CDTF">2017-04-24T07:19:00Z</dcterms:created>
  <dcterms:modified xsi:type="dcterms:W3CDTF">2017-04-25T01:13:00Z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