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黑体" w:hAnsi="黑体" w:eastAsia="黑体" w:cs="黑体"/>
          <w:color w:val="0D0D0D"/>
          <w:kern w:val="0"/>
          <w:sz w:val="36"/>
          <w:szCs w:val="36"/>
        </w:rPr>
      </w:pPr>
      <w:bookmarkStart w:id="0" w:name="_GoBack"/>
      <w:r>
        <w:rPr>
          <w:rFonts w:hint="eastAsia" w:ascii="黑体" w:hAnsi="黑体" w:eastAsia="黑体" w:cs="黑体"/>
          <w:color w:val="0D0D0D"/>
          <w:kern w:val="0"/>
          <w:sz w:val="36"/>
          <w:szCs w:val="36"/>
        </w:rPr>
        <w:t>四川同圣国创铝业发展有限公司招聘公告</w:t>
      </w:r>
    </w:p>
    <w:bookmarkEnd w:id="0"/>
    <w:p>
      <w:pPr>
        <w:widowControl/>
        <w:shd w:val="clear" w:color="auto" w:fill="FFFFFF"/>
        <w:spacing w:line="560" w:lineRule="exact"/>
        <w:jc w:val="left"/>
        <w:rPr>
          <w:rFonts w:ascii="仿宋" w:hAnsi="宋体" w:eastAsia="仿宋" w:cs="宋体"/>
          <w:color w:val="0D0D0D"/>
          <w:kern w:val="0"/>
          <w:sz w:val="32"/>
          <w:szCs w:val="32"/>
        </w:rPr>
      </w:pPr>
      <w:r>
        <w:rPr>
          <w:rFonts w:hint="eastAsia" w:ascii="仿宋" w:hAnsi="宋体" w:eastAsia="仿宋" w:cs="宋体"/>
          <w:color w:val="0D0D0D"/>
          <w:kern w:val="0"/>
          <w:sz w:val="32"/>
          <w:szCs w:val="32"/>
        </w:rPr>
        <w:t xml:space="preserve">    四川同圣国创铝业发展有限公司，由四川同圣产业投资有限公司、广元市国创产业投资有限公司共同出资组建的高度市场化、专业化产业投资平台，公司成立于</w:t>
      </w:r>
      <w:r>
        <w:rPr>
          <w:rFonts w:hint="eastAsia" w:ascii="仿宋" w:hAnsi="宋体" w:eastAsia="仿宋" w:cs="宋体"/>
          <w:color w:val="333333"/>
          <w:kern w:val="0"/>
          <w:sz w:val="32"/>
          <w:szCs w:val="32"/>
        </w:rPr>
        <w:t>2017</w:t>
      </w:r>
      <w:r>
        <w:rPr>
          <w:rFonts w:hint="eastAsia" w:ascii="仿宋" w:hAnsi="宋体" w:eastAsia="仿宋" w:cs="宋体"/>
          <w:color w:val="0D0D0D"/>
          <w:kern w:val="0"/>
          <w:sz w:val="32"/>
          <w:szCs w:val="32"/>
        </w:rPr>
        <w:t>年</w:t>
      </w:r>
      <w:r>
        <w:rPr>
          <w:rFonts w:hint="eastAsia" w:ascii="仿宋" w:hAnsi="宋体" w:eastAsia="仿宋" w:cs="宋体"/>
          <w:color w:val="333333"/>
          <w:kern w:val="0"/>
          <w:sz w:val="32"/>
          <w:szCs w:val="32"/>
        </w:rPr>
        <w:t>6</w:t>
      </w:r>
      <w:r>
        <w:rPr>
          <w:rFonts w:hint="eastAsia" w:ascii="仿宋" w:hAnsi="宋体" w:eastAsia="仿宋" w:cs="宋体"/>
          <w:color w:val="0D0D0D"/>
          <w:kern w:val="0"/>
          <w:sz w:val="32"/>
          <w:szCs w:val="32"/>
        </w:rPr>
        <w:t>月，注册资本</w:t>
      </w:r>
      <w:r>
        <w:rPr>
          <w:rFonts w:hint="eastAsia" w:ascii="仿宋" w:hAnsi="宋体" w:eastAsia="仿宋" w:cs="宋体"/>
          <w:color w:val="333333"/>
          <w:kern w:val="0"/>
          <w:sz w:val="32"/>
          <w:szCs w:val="32"/>
        </w:rPr>
        <w:t>1</w:t>
      </w:r>
      <w:r>
        <w:rPr>
          <w:rFonts w:hint="eastAsia" w:ascii="仿宋" w:hAnsi="宋体" w:eastAsia="仿宋" w:cs="宋体"/>
          <w:color w:val="0D0D0D"/>
          <w:kern w:val="0"/>
          <w:sz w:val="32"/>
          <w:szCs w:val="32"/>
        </w:rPr>
        <w:t>亿元，工作地点主要在广元市。公司立足区域重点产业，以股权投资为主要手段，通过并购重组，着力培育产业龙头，推动企业上市。</w:t>
      </w:r>
    </w:p>
    <w:p>
      <w:pPr>
        <w:widowControl/>
        <w:shd w:val="clear" w:color="auto" w:fill="FFFFFF"/>
        <w:spacing w:line="560" w:lineRule="exact"/>
        <w:jc w:val="left"/>
        <w:rPr>
          <w:rFonts w:ascii="宋体" w:hAnsi="宋体" w:cs="宋体"/>
          <w:color w:val="333333"/>
          <w:kern w:val="0"/>
          <w:sz w:val="32"/>
          <w:szCs w:val="32"/>
        </w:rPr>
      </w:pPr>
      <w:r>
        <w:rPr>
          <w:rFonts w:hint="eastAsia" w:ascii="仿宋" w:hAnsi="宋体" w:eastAsia="仿宋" w:cs="宋体"/>
          <w:color w:val="0D0D0D"/>
          <w:kern w:val="0"/>
          <w:sz w:val="32"/>
          <w:szCs w:val="32"/>
        </w:rPr>
        <w:t xml:space="preserve">   现因公司发展需要，面向社会公开招聘以下人员：</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一、招聘岗位及工作地点</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1.岗位：综合岗</w:t>
      </w:r>
      <w:r>
        <w:rPr>
          <w:rFonts w:hint="eastAsia" w:ascii="仿宋" w:hAnsi="宋体" w:eastAsia="仿宋" w:cs="宋体"/>
          <w:color w:val="333333"/>
          <w:kern w:val="0"/>
          <w:sz w:val="32"/>
          <w:szCs w:val="32"/>
        </w:rPr>
        <w:t>1</w:t>
      </w:r>
      <w:r>
        <w:rPr>
          <w:rFonts w:hint="eastAsia" w:ascii="仿宋" w:hAnsi="宋体" w:eastAsia="仿宋" w:cs="宋体"/>
          <w:color w:val="0D0D0D"/>
          <w:kern w:val="0"/>
          <w:sz w:val="32"/>
          <w:szCs w:val="32"/>
        </w:rPr>
        <w:t>名；财务岗</w:t>
      </w:r>
      <w:r>
        <w:rPr>
          <w:rFonts w:hint="eastAsia" w:ascii="仿宋" w:hAnsi="宋体" w:eastAsia="仿宋" w:cs="宋体"/>
          <w:color w:val="333333"/>
          <w:kern w:val="0"/>
          <w:sz w:val="32"/>
          <w:szCs w:val="32"/>
        </w:rPr>
        <w:t>1</w:t>
      </w:r>
      <w:r>
        <w:rPr>
          <w:rFonts w:hint="eastAsia" w:ascii="仿宋" w:hAnsi="宋体" w:eastAsia="仿宋" w:cs="宋体"/>
          <w:color w:val="0D0D0D"/>
          <w:kern w:val="0"/>
          <w:sz w:val="32"/>
          <w:szCs w:val="32"/>
        </w:rPr>
        <w:t>名（下属子公司财务负责人）；法务岗</w:t>
      </w:r>
      <w:r>
        <w:rPr>
          <w:rFonts w:hint="eastAsia" w:ascii="仿宋" w:hAnsi="宋体" w:eastAsia="仿宋" w:cs="宋体"/>
          <w:color w:val="333333"/>
          <w:kern w:val="0"/>
          <w:sz w:val="32"/>
          <w:szCs w:val="32"/>
        </w:rPr>
        <w:t>1</w:t>
      </w:r>
      <w:r>
        <w:rPr>
          <w:rFonts w:hint="eastAsia" w:ascii="仿宋" w:hAnsi="宋体" w:eastAsia="仿宋" w:cs="宋体"/>
          <w:color w:val="0D0D0D"/>
          <w:kern w:val="0"/>
          <w:sz w:val="32"/>
          <w:szCs w:val="32"/>
        </w:rPr>
        <w:t>名；</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2.工作地点：四川广元</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二、报名人员应具备的基本条件</w:t>
      </w:r>
    </w:p>
    <w:p>
      <w:pPr>
        <w:widowControl/>
        <w:shd w:val="clear" w:color="auto" w:fill="FFFFFF"/>
        <w:spacing w:line="560" w:lineRule="exact"/>
        <w:ind w:firstLine="480"/>
        <w:jc w:val="left"/>
        <w:rPr>
          <w:rFonts w:ascii="仿宋" w:hAnsi="宋体" w:eastAsia="仿宋" w:cs="宋体"/>
          <w:color w:val="0D0D0D"/>
          <w:kern w:val="0"/>
          <w:sz w:val="32"/>
          <w:szCs w:val="32"/>
        </w:rPr>
      </w:pPr>
      <w:r>
        <w:rPr>
          <w:rFonts w:hint="eastAsia" w:ascii="仿宋" w:hAnsi="宋体" w:eastAsia="仿宋" w:cs="宋体"/>
          <w:color w:val="0D0D0D"/>
          <w:kern w:val="0"/>
          <w:sz w:val="32"/>
          <w:szCs w:val="32"/>
        </w:rPr>
        <w:t>1、财务人员</w:t>
      </w:r>
    </w:p>
    <w:p>
      <w:pPr>
        <w:widowControl/>
        <w:shd w:val="clear" w:color="auto" w:fill="FFFFFF"/>
        <w:spacing w:line="560" w:lineRule="exact"/>
        <w:ind w:firstLine="480"/>
        <w:jc w:val="left"/>
        <w:rPr>
          <w:rFonts w:ascii="仿宋" w:hAnsi="宋体" w:eastAsia="仿宋" w:cs="宋体"/>
          <w:color w:val="0D0D0D"/>
          <w:kern w:val="0"/>
          <w:sz w:val="32"/>
          <w:szCs w:val="32"/>
        </w:rPr>
      </w:pPr>
      <w:r>
        <w:rPr>
          <w:rFonts w:hint="eastAsia" w:ascii="仿宋" w:hAnsi="宋体" w:eastAsia="仿宋" w:cs="宋体"/>
          <w:color w:val="0D0D0D"/>
          <w:kern w:val="0"/>
          <w:sz w:val="32"/>
          <w:szCs w:val="32"/>
        </w:rPr>
        <w:t>（1）全日制大学本科及其以上学历，会计、金融类相关专业，具有会计师及以上职称，金融专业具有初级经济师以上职称、基金从业资格证优先；</w:t>
      </w:r>
    </w:p>
    <w:p>
      <w:pPr>
        <w:widowControl/>
        <w:shd w:val="clear" w:color="auto" w:fill="FFFFFF"/>
        <w:spacing w:line="560" w:lineRule="exact"/>
        <w:ind w:firstLine="480"/>
        <w:jc w:val="left"/>
        <w:rPr>
          <w:rFonts w:ascii="仿宋" w:hAnsi="仿宋" w:eastAsia="仿宋" w:cs="宋体"/>
          <w:color w:val="0D0D0D"/>
          <w:kern w:val="0"/>
          <w:sz w:val="32"/>
          <w:szCs w:val="32"/>
        </w:rPr>
      </w:pPr>
      <w:r>
        <w:rPr>
          <w:rFonts w:hint="eastAsia" w:ascii="仿宋" w:hAnsi="宋体" w:eastAsia="仿宋" w:cs="宋体"/>
          <w:color w:val="0D0D0D"/>
          <w:kern w:val="0"/>
          <w:sz w:val="32"/>
          <w:szCs w:val="32"/>
        </w:rPr>
        <w:t>（2）具有3年以上会计工作经验，有企业会计等相关工作经验，年龄原则上不超过35周岁</w:t>
      </w:r>
      <w:r>
        <w:rPr>
          <w:rFonts w:hint="eastAsia" w:ascii="仿宋" w:hAnsi="仿宋" w:eastAsia="仿宋" w:cs="宋体"/>
          <w:color w:val="0D0D0D"/>
          <w:kern w:val="0"/>
          <w:sz w:val="32"/>
          <w:szCs w:val="32"/>
        </w:rPr>
        <w:t>(</w:t>
      </w:r>
      <w:r>
        <w:rPr>
          <w:rFonts w:hint="eastAsia" w:ascii="仿宋" w:hAnsi="仿宋" w:eastAsia="仿宋" w:cs="仿宋"/>
          <w:sz w:val="32"/>
          <w:szCs w:val="32"/>
        </w:rPr>
        <w:t>有丰富财务管理经验和良好的工作业绩者，可适当放宽资格条件</w:t>
      </w:r>
      <w:r>
        <w:rPr>
          <w:rFonts w:hint="eastAsia" w:ascii="仿宋" w:hAnsi="仿宋" w:eastAsia="仿宋" w:cs="宋体"/>
          <w:color w:val="0D0D0D"/>
          <w:kern w:val="0"/>
          <w:sz w:val="32"/>
          <w:szCs w:val="32"/>
        </w:rPr>
        <w:t>)。</w:t>
      </w:r>
    </w:p>
    <w:p>
      <w:pPr>
        <w:widowControl/>
        <w:shd w:val="clear" w:color="auto" w:fill="FFFFFF"/>
        <w:spacing w:line="560" w:lineRule="exact"/>
        <w:ind w:firstLine="480"/>
        <w:jc w:val="left"/>
        <w:rPr>
          <w:rFonts w:ascii="仿宋" w:hAnsi="宋体" w:eastAsia="仿宋" w:cs="宋体"/>
          <w:color w:val="0D0D0D"/>
          <w:kern w:val="0"/>
          <w:sz w:val="32"/>
          <w:szCs w:val="32"/>
        </w:rPr>
      </w:pPr>
      <w:r>
        <w:rPr>
          <w:rFonts w:hint="eastAsia" w:ascii="仿宋" w:hAnsi="宋体" w:eastAsia="仿宋" w:cs="宋体"/>
          <w:color w:val="0D0D0D"/>
          <w:kern w:val="0"/>
          <w:sz w:val="32"/>
          <w:szCs w:val="32"/>
        </w:rPr>
        <w:t>2、法务人员</w:t>
      </w:r>
    </w:p>
    <w:p>
      <w:pPr>
        <w:widowControl/>
        <w:shd w:val="clear" w:color="auto" w:fill="FFFFFF"/>
        <w:spacing w:line="560" w:lineRule="exact"/>
        <w:ind w:firstLine="480"/>
        <w:jc w:val="left"/>
        <w:rPr>
          <w:rFonts w:ascii="仿宋" w:hAnsi="宋体" w:eastAsia="仿宋" w:cs="宋体"/>
          <w:color w:val="0D0D0D"/>
          <w:kern w:val="0"/>
          <w:sz w:val="32"/>
          <w:szCs w:val="32"/>
        </w:rPr>
      </w:pPr>
      <w:r>
        <w:rPr>
          <w:rFonts w:hint="eastAsia" w:ascii="仿宋" w:hAnsi="宋体" w:eastAsia="仿宋" w:cs="宋体"/>
          <w:color w:val="0D0D0D"/>
          <w:kern w:val="0"/>
          <w:sz w:val="32"/>
          <w:szCs w:val="32"/>
        </w:rPr>
        <w:t>（1）全日制本科以上学历，法学专业毕业，年龄原则上不超过35周岁（</w:t>
      </w:r>
      <w:r>
        <w:rPr>
          <w:rFonts w:hint="eastAsia" w:ascii="仿宋" w:hAnsi="仿宋" w:eastAsia="仿宋" w:cs="仿宋"/>
          <w:sz w:val="32"/>
          <w:szCs w:val="32"/>
        </w:rPr>
        <w:t>有丰富风控法务工作经验者，可适当放宽资格条件）</w:t>
      </w:r>
      <w:r>
        <w:rPr>
          <w:rFonts w:hint="eastAsia" w:ascii="仿宋" w:hAnsi="宋体" w:eastAsia="仿宋" w:cs="宋体"/>
          <w:color w:val="0D0D0D"/>
          <w:kern w:val="0"/>
          <w:sz w:val="32"/>
          <w:szCs w:val="32"/>
        </w:rPr>
        <w:t>；</w:t>
      </w:r>
    </w:p>
    <w:p>
      <w:pPr>
        <w:widowControl/>
        <w:shd w:val="clear" w:color="auto" w:fill="FFFFFF"/>
        <w:spacing w:line="560" w:lineRule="exact"/>
        <w:ind w:firstLine="480"/>
        <w:jc w:val="left"/>
        <w:rPr>
          <w:rFonts w:ascii="仿宋" w:hAnsi="宋体" w:eastAsia="仿宋" w:cs="宋体"/>
          <w:color w:val="0D0D0D"/>
          <w:kern w:val="0"/>
          <w:sz w:val="32"/>
          <w:szCs w:val="32"/>
        </w:rPr>
      </w:pPr>
      <w:r>
        <w:rPr>
          <w:rFonts w:hint="eastAsia" w:ascii="仿宋" w:hAnsi="宋体" w:eastAsia="仿宋" w:cs="宋体"/>
          <w:color w:val="0D0D0D"/>
          <w:kern w:val="0"/>
          <w:sz w:val="32"/>
          <w:szCs w:val="32"/>
        </w:rPr>
        <w:t>（2）具有3年以上法务工作经验。</w:t>
      </w:r>
    </w:p>
    <w:p>
      <w:pPr>
        <w:widowControl/>
        <w:shd w:val="clear" w:color="auto" w:fill="FFFFFF"/>
        <w:spacing w:line="560" w:lineRule="exact"/>
        <w:ind w:firstLine="480"/>
        <w:jc w:val="left"/>
        <w:rPr>
          <w:rFonts w:ascii="仿宋" w:hAnsi="宋体" w:eastAsia="仿宋" w:cs="宋体"/>
          <w:color w:val="0D0D0D"/>
          <w:kern w:val="0"/>
          <w:sz w:val="32"/>
          <w:szCs w:val="32"/>
        </w:rPr>
      </w:pPr>
      <w:r>
        <w:rPr>
          <w:rFonts w:hint="eastAsia" w:ascii="仿宋" w:hAnsi="宋体" w:eastAsia="仿宋" w:cs="宋体"/>
          <w:color w:val="0D0D0D"/>
          <w:kern w:val="0"/>
          <w:sz w:val="32"/>
          <w:szCs w:val="32"/>
        </w:rPr>
        <w:t>3、综合人员</w:t>
      </w:r>
    </w:p>
    <w:p>
      <w:pPr>
        <w:widowControl/>
        <w:shd w:val="clear" w:color="auto" w:fill="FFFFFF"/>
        <w:spacing w:line="560" w:lineRule="exact"/>
        <w:ind w:firstLine="480"/>
        <w:jc w:val="left"/>
        <w:rPr>
          <w:rFonts w:ascii="仿宋" w:hAnsi="宋体" w:eastAsia="仿宋" w:cs="宋体"/>
          <w:color w:val="0D0D0D"/>
          <w:kern w:val="0"/>
          <w:sz w:val="32"/>
          <w:szCs w:val="32"/>
        </w:rPr>
      </w:pPr>
      <w:r>
        <w:rPr>
          <w:rFonts w:hint="eastAsia" w:ascii="仿宋" w:hAnsi="宋体" w:eastAsia="仿宋" w:cs="宋体"/>
          <w:color w:val="0D0D0D"/>
          <w:kern w:val="0"/>
          <w:sz w:val="32"/>
          <w:szCs w:val="32"/>
        </w:rPr>
        <w:t>（1）全日制本科以上学历，有较强写作能力；</w:t>
      </w:r>
    </w:p>
    <w:p>
      <w:pPr>
        <w:widowControl/>
        <w:shd w:val="clear" w:color="auto" w:fill="FFFFFF"/>
        <w:spacing w:line="560" w:lineRule="exact"/>
        <w:ind w:firstLine="480"/>
        <w:jc w:val="left"/>
        <w:rPr>
          <w:rFonts w:ascii="仿宋" w:hAnsi="宋体" w:eastAsia="仿宋" w:cs="宋体"/>
          <w:color w:val="0D0D0D"/>
          <w:kern w:val="0"/>
          <w:sz w:val="32"/>
          <w:szCs w:val="32"/>
        </w:rPr>
      </w:pPr>
      <w:r>
        <w:rPr>
          <w:rFonts w:hint="eastAsia" w:ascii="仿宋" w:hAnsi="宋体" w:eastAsia="仿宋" w:cs="宋体"/>
          <w:color w:val="0D0D0D"/>
          <w:kern w:val="0"/>
          <w:sz w:val="32"/>
          <w:szCs w:val="32"/>
        </w:rPr>
        <w:t>（2）有企业综合或人力资源工作经验优先。</w:t>
      </w:r>
    </w:p>
    <w:p>
      <w:pPr>
        <w:widowControl/>
        <w:shd w:val="clear" w:color="auto" w:fill="FFFFFF"/>
        <w:spacing w:line="560" w:lineRule="exact"/>
        <w:jc w:val="left"/>
        <w:rPr>
          <w:rFonts w:ascii="宋体" w:hAnsi="宋体" w:cs="宋体"/>
          <w:color w:val="333333"/>
          <w:kern w:val="0"/>
          <w:sz w:val="32"/>
          <w:szCs w:val="32"/>
        </w:rPr>
      </w:pPr>
      <w:r>
        <w:rPr>
          <w:rFonts w:hint="eastAsia" w:ascii="仿宋" w:hAnsi="宋体" w:eastAsia="仿宋" w:cs="宋体"/>
          <w:color w:val="0D0D0D"/>
          <w:kern w:val="0"/>
          <w:sz w:val="32"/>
          <w:szCs w:val="32"/>
        </w:rPr>
        <w:t xml:space="preserve">   以上人员必须政治可靠，遵纪守法，品行端正，有良好的职业道德，有极强的事业心和责任感；身体健康，能正常履行招聘岗位职责；</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4、具有下列情形之一的，将不予录用：</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w:t>
      </w:r>
      <w:r>
        <w:rPr>
          <w:rFonts w:hint="eastAsia" w:ascii="仿宋" w:hAnsi="宋体" w:eastAsia="仿宋" w:cs="宋体"/>
          <w:color w:val="333333"/>
          <w:kern w:val="0"/>
          <w:sz w:val="32"/>
          <w:szCs w:val="32"/>
        </w:rPr>
        <w:t>1</w:t>
      </w:r>
      <w:r>
        <w:rPr>
          <w:rFonts w:hint="eastAsia" w:ascii="仿宋" w:hAnsi="宋体" w:eastAsia="仿宋" w:cs="宋体"/>
          <w:color w:val="0D0D0D"/>
          <w:kern w:val="0"/>
          <w:sz w:val="32"/>
          <w:szCs w:val="32"/>
        </w:rPr>
        <w:t>）尚在原单位试用期的；</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w:t>
      </w:r>
      <w:r>
        <w:rPr>
          <w:rFonts w:hint="eastAsia" w:ascii="仿宋" w:hAnsi="宋体" w:eastAsia="仿宋" w:cs="宋体"/>
          <w:color w:val="333333"/>
          <w:kern w:val="0"/>
          <w:sz w:val="32"/>
          <w:szCs w:val="32"/>
        </w:rPr>
        <w:t>2</w:t>
      </w:r>
      <w:r>
        <w:rPr>
          <w:rFonts w:hint="eastAsia" w:ascii="仿宋" w:hAnsi="宋体" w:eastAsia="仿宋" w:cs="宋体"/>
          <w:color w:val="0D0D0D"/>
          <w:kern w:val="0"/>
          <w:sz w:val="32"/>
          <w:szCs w:val="32"/>
        </w:rPr>
        <w:t>）曾被开除公职的；</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w:t>
      </w:r>
      <w:r>
        <w:rPr>
          <w:rFonts w:hint="eastAsia" w:ascii="仿宋" w:hAnsi="宋体" w:eastAsia="仿宋" w:cs="宋体"/>
          <w:color w:val="333333"/>
          <w:kern w:val="0"/>
          <w:sz w:val="32"/>
          <w:szCs w:val="32"/>
        </w:rPr>
        <w:t>3</w:t>
      </w:r>
      <w:r>
        <w:rPr>
          <w:rFonts w:hint="eastAsia" w:ascii="仿宋" w:hAnsi="宋体" w:eastAsia="仿宋" w:cs="宋体"/>
          <w:color w:val="0D0D0D"/>
          <w:kern w:val="0"/>
          <w:sz w:val="32"/>
          <w:szCs w:val="32"/>
        </w:rPr>
        <w:t>）受党纪政纪处分尚在处分期内的；</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w:t>
      </w:r>
      <w:r>
        <w:rPr>
          <w:rFonts w:hint="eastAsia" w:ascii="仿宋" w:hAnsi="宋体" w:eastAsia="仿宋" w:cs="宋体"/>
          <w:color w:val="333333"/>
          <w:kern w:val="0"/>
          <w:sz w:val="32"/>
          <w:szCs w:val="32"/>
        </w:rPr>
        <w:t>4</w:t>
      </w:r>
      <w:r>
        <w:rPr>
          <w:rFonts w:hint="eastAsia" w:ascii="仿宋" w:hAnsi="宋体" w:eastAsia="仿宋" w:cs="宋体"/>
          <w:color w:val="0D0D0D"/>
          <w:kern w:val="0"/>
          <w:sz w:val="32"/>
          <w:szCs w:val="32"/>
        </w:rPr>
        <w:t>）正在接受审计、纪律审查，或者涉嫌犯罪，司法程序尚未终结的。</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党政机关、事业单位符合报名条件的必须本人书面承诺解除原公务员、事业人员身份，并办理相关手续，与原行政事业单位脱钩。工作年限计算的截至时间为</w:t>
      </w:r>
      <w:r>
        <w:rPr>
          <w:rFonts w:hint="eastAsia" w:ascii="仿宋" w:hAnsi="宋体" w:eastAsia="仿宋" w:cs="宋体"/>
          <w:color w:val="333333"/>
          <w:kern w:val="0"/>
          <w:sz w:val="32"/>
          <w:szCs w:val="32"/>
        </w:rPr>
        <w:t>2017</w:t>
      </w:r>
      <w:r>
        <w:rPr>
          <w:rFonts w:hint="eastAsia" w:ascii="仿宋" w:hAnsi="宋体" w:eastAsia="仿宋" w:cs="宋体"/>
          <w:color w:val="0D0D0D"/>
          <w:kern w:val="0"/>
          <w:sz w:val="32"/>
          <w:szCs w:val="32"/>
        </w:rPr>
        <w:t>年</w:t>
      </w:r>
      <w:r>
        <w:rPr>
          <w:rFonts w:hint="eastAsia" w:ascii="仿宋" w:hAnsi="宋体" w:eastAsia="仿宋" w:cs="宋体"/>
          <w:color w:val="333333"/>
          <w:kern w:val="0"/>
          <w:sz w:val="32"/>
          <w:szCs w:val="32"/>
        </w:rPr>
        <w:t>7</w:t>
      </w:r>
      <w:r>
        <w:rPr>
          <w:rFonts w:hint="eastAsia" w:ascii="仿宋" w:hAnsi="宋体" w:eastAsia="仿宋" w:cs="宋体"/>
          <w:color w:val="0D0D0D"/>
          <w:kern w:val="0"/>
          <w:sz w:val="32"/>
          <w:szCs w:val="32"/>
        </w:rPr>
        <w:t>月</w:t>
      </w:r>
      <w:r>
        <w:rPr>
          <w:rFonts w:hint="eastAsia" w:ascii="仿宋" w:hAnsi="宋体" w:eastAsia="仿宋" w:cs="宋体"/>
          <w:color w:val="333333"/>
          <w:kern w:val="0"/>
          <w:sz w:val="32"/>
          <w:szCs w:val="32"/>
        </w:rPr>
        <w:t>31</w:t>
      </w:r>
      <w:r>
        <w:rPr>
          <w:rFonts w:hint="eastAsia" w:ascii="仿宋" w:hAnsi="宋体" w:eastAsia="仿宋" w:cs="宋体"/>
          <w:color w:val="0D0D0D"/>
          <w:kern w:val="0"/>
          <w:sz w:val="32"/>
          <w:szCs w:val="32"/>
        </w:rPr>
        <w:t>日。</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三、招聘程序</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招聘工作按照报名和资格审查、测试、考察、体检、决定聘用的程序进行。</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(一</w:t>
      </w:r>
      <w:r>
        <w:rPr>
          <w:rFonts w:hint="eastAsia" w:ascii="仿宋" w:hAnsi="宋体" w:eastAsia="仿宋" w:cs="宋体"/>
          <w:color w:val="333333"/>
          <w:kern w:val="0"/>
          <w:sz w:val="32"/>
          <w:szCs w:val="32"/>
        </w:rPr>
        <w:t>)</w:t>
      </w:r>
      <w:r>
        <w:rPr>
          <w:rFonts w:hint="eastAsia" w:ascii="仿宋" w:hAnsi="宋体" w:eastAsia="仿宋" w:cs="宋体"/>
          <w:color w:val="0D0D0D"/>
          <w:kern w:val="0"/>
          <w:sz w:val="32"/>
          <w:szCs w:val="32"/>
        </w:rPr>
        <w:t>报名和资格审查</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报名时间：</w:t>
      </w:r>
      <w:r>
        <w:rPr>
          <w:rFonts w:hint="eastAsia" w:ascii="仿宋" w:hAnsi="宋体" w:eastAsia="仿宋" w:cs="宋体"/>
          <w:color w:val="333333"/>
          <w:kern w:val="0"/>
          <w:sz w:val="32"/>
          <w:szCs w:val="32"/>
        </w:rPr>
        <w:t>2017</w:t>
      </w:r>
      <w:r>
        <w:rPr>
          <w:rFonts w:hint="eastAsia" w:ascii="仿宋" w:hAnsi="宋体" w:eastAsia="仿宋" w:cs="宋体"/>
          <w:color w:val="0D0D0D"/>
          <w:kern w:val="0"/>
          <w:sz w:val="32"/>
          <w:szCs w:val="32"/>
        </w:rPr>
        <w:t>年</w:t>
      </w:r>
      <w:r>
        <w:rPr>
          <w:rFonts w:hint="eastAsia" w:ascii="仿宋" w:hAnsi="宋体" w:eastAsia="仿宋" w:cs="宋体"/>
          <w:color w:val="333333"/>
          <w:kern w:val="0"/>
          <w:sz w:val="32"/>
          <w:szCs w:val="32"/>
        </w:rPr>
        <w:t>8</w:t>
      </w:r>
      <w:r>
        <w:rPr>
          <w:rFonts w:hint="eastAsia" w:ascii="仿宋" w:hAnsi="宋体" w:eastAsia="仿宋" w:cs="宋体"/>
          <w:color w:val="0D0D0D"/>
          <w:kern w:val="0"/>
          <w:sz w:val="32"/>
          <w:szCs w:val="32"/>
        </w:rPr>
        <w:t>月</w:t>
      </w:r>
      <w:r>
        <w:rPr>
          <w:rFonts w:hint="eastAsia" w:ascii="仿宋" w:hAnsi="宋体" w:eastAsia="仿宋" w:cs="宋体"/>
          <w:color w:val="333333"/>
          <w:kern w:val="0"/>
          <w:sz w:val="32"/>
          <w:szCs w:val="32"/>
        </w:rPr>
        <w:t>15</w:t>
      </w:r>
      <w:r>
        <w:rPr>
          <w:rFonts w:hint="eastAsia" w:ascii="仿宋" w:hAnsi="宋体" w:eastAsia="仿宋" w:cs="宋体"/>
          <w:color w:val="0D0D0D"/>
          <w:kern w:val="0"/>
          <w:sz w:val="32"/>
          <w:szCs w:val="32"/>
        </w:rPr>
        <w:t>日——</w:t>
      </w:r>
      <w:r>
        <w:rPr>
          <w:rFonts w:hint="eastAsia" w:ascii="仿宋" w:hAnsi="宋体" w:eastAsia="仿宋" w:cs="宋体"/>
          <w:color w:val="333333"/>
          <w:kern w:val="0"/>
          <w:sz w:val="32"/>
          <w:szCs w:val="32"/>
        </w:rPr>
        <w:t>8</w:t>
      </w:r>
      <w:r>
        <w:rPr>
          <w:rFonts w:hint="eastAsia" w:ascii="仿宋" w:hAnsi="宋体" w:eastAsia="仿宋" w:cs="宋体"/>
          <w:color w:val="0D0D0D"/>
          <w:kern w:val="0"/>
          <w:sz w:val="32"/>
          <w:szCs w:val="32"/>
        </w:rPr>
        <w:t>月</w:t>
      </w:r>
      <w:r>
        <w:rPr>
          <w:rFonts w:hint="eastAsia" w:ascii="仿宋" w:hAnsi="宋体" w:eastAsia="仿宋" w:cs="宋体"/>
          <w:color w:val="333333"/>
          <w:kern w:val="0"/>
          <w:sz w:val="32"/>
          <w:szCs w:val="32"/>
        </w:rPr>
        <w:t>25</w:t>
      </w:r>
      <w:r>
        <w:rPr>
          <w:rFonts w:hint="eastAsia" w:ascii="仿宋" w:hAnsi="宋体" w:eastAsia="仿宋" w:cs="宋体"/>
          <w:color w:val="0D0D0D"/>
          <w:kern w:val="0"/>
          <w:sz w:val="32"/>
          <w:szCs w:val="32"/>
        </w:rPr>
        <w:t>日。</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报名方式：网络或现场报名。</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联系电话：</w:t>
      </w:r>
      <w:r>
        <w:rPr>
          <w:rFonts w:hint="eastAsia" w:ascii="仿宋" w:hAnsi="宋体" w:eastAsia="仿宋" w:cs="宋体"/>
          <w:color w:val="333333"/>
          <w:kern w:val="0"/>
          <w:sz w:val="32"/>
          <w:szCs w:val="32"/>
        </w:rPr>
        <w:t>13547188489</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报名注意事项：应聘人员在将个人简历表、身份证、学历学位证书、相关执业、职称资格证书、免冠照片制作成电子版，于</w:t>
      </w:r>
      <w:r>
        <w:rPr>
          <w:rFonts w:hint="eastAsia" w:ascii="仿宋" w:hAnsi="宋体" w:eastAsia="仿宋" w:cs="宋体"/>
          <w:color w:val="333333"/>
          <w:kern w:val="0"/>
          <w:sz w:val="32"/>
          <w:szCs w:val="32"/>
        </w:rPr>
        <w:t>2017</w:t>
      </w:r>
      <w:r>
        <w:rPr>
          <w:rFonts w:hint="eastAsia" w:ascii="仿宋" w:hAnsi="宋体" w:eastAsia="仿宋" w:cs="宋体"/>
          <w:color w:val="0D0D0D"/>
          <w:kern w:val="0"/>
          <w:sz w:val="32"/>
          <w:szCs w:val="32"/>
        </w:rPr>
        <w:t>年</w:t>
      </w:r>
      <w:r>
        <w:rPr>
          <w:rFonts w:hint="eastAsia" w:ascii="仿宋" w:hAnsi="宋体" w:eastAsia="仿宋" w:cs="宋体"/>
          <w:color w:val="333333"/>
          <w:kern w:val="0"/>
          <w:sz w:val="32"/>
          <w:szCs w:val="32"/>
        </w:rPr>
        <w:t>8</w:t>
      </w:r>
      <w:r>
        <w:rPr>
          <w:rFonts w:hint="eastAsia" w:ascii="仿宋" w:hAnsi="宋体" w:eastAsia="仿宋" w:cs="宋体"/>
          <w:color w:val="0D0D0D"/>
          <w:kern w:val="0"/>
          <w:sz w:val="32"/>
          <w:szCs w:val="32"/>
        </w:rPr>
        <w:t>月25日前发送到</w:t>
      </w:r>
      <w:r>
        <w:rPr>
          <w:rFonts w:hint="eastAsia" w:ascii="仿宋" w:hAnsi="宋体" w:eastAsia="仿宋" w:cs="宋体"/>
          <w:color w:val="333333"/>
          <w:kern w:val="0"/>
          <w:sz w:val="32"/>
          <w:szCs w:val="32"/>
        </w:rPr>
        <w:t>553694906@QQ.com</w:t>
      </w:r>
      <w:r>
        <w:rPr>
          <w:rFonts w:hint="eastAsia" w:ascii="仿宋" w:hAnsi="宋体" w:eastAsia="仿宋" w:cs="宋体"/>
          <w:color w:val="0D0D0D"/>
          <w:kern w:val="0"/>
          <w:sz w:val="32"/>
          <w:szCs w:val="32"/>
        </w:rPr>
        <w:t>邮箱。</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(二</w:t>
      </w:r>
      <w:r>
        <w:rPr>
          <w:rFonts w:hint="eastAsia" w:ascii="仿宋" w:hAnsi="宋体" w:eastAsia="仿宋" w:cs="宋体"/>
          <w:color w:val="333333"/>
          <w:kern w:val="0"/>
          <w:sz w:val="32"/>
          <w:szCs w:val="32"/>
        </w:rPr>
        <w:t>)</w:t>
      </w:r>
      <w:r>
        <w:rPr>
          <w:rFonts w:hint="eastAsia" w:ascii="仿宋" w:hAnsi="宋体" w:eastAsia="仿宋" w:cs="宋体"/>
          <w:color w:val="0D0D0D"/>
          <w:kern w:val="0"/>
          <w:sz w:val="32"/>
          <w:szCs w:val="32"/>
        </w:rPr>
        <w:t>资格复审和测试</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经资格审查合格的人员按照通知要求的时间参加测试时到指定地点进行资格复审，资格复审时应带身份证、学历学位证书、相关执业、职称资格证书原件。复审不合格的不得参加测试。在招聘的任何环节发现报考者不符合报考条件或弄虚作假的，均取消其报考资格或聘用资格，且后果自负，所造成的一切损失均由当事人本人承担。测试时间暂定于</w:t>
      </w:r>
      <w:r>
        <w:rPr>
          <w:rFonts w:hint="eastAsia" w:ascii="仿宋" w:hAnsi="宋体" w:eastAsia="仿宋" w:cs="宋体"/>
          <w:color w:val="333333"/>
          <w:kern w:val="0"/>
          <w:sz w:val="32"/>
          <w:szCs w:val="32"/>
        </w:rPr>
        <w:t>2017</w:t>
      </w:r>
      <w:r>
        <w:rPr>
          <w:rFonts w:hint="eastAsia" w:ascii="仿宋" w:hAnsi="宋体" w:eastAsia="仿宋" w:cs="宋体"/>
          <w:color w:val="0D0D0D"/>
          <w:kern w:val="0"/>
          <w:sz w:val="32"/>
          <w:szCs w:val="32"/>
        </w:rPr>
        <w:t>年</w:t>
      </w:r>
      <w:r>
        <w:rPr>
          <w:rFonts w:hint="eastAsia" w:ascii="仿宋" w:hAnsi="宋体" w:eastAsia="仿宋" w:cs="宋体"/>
          <w:color w:val="333333"/>
          <w:kern w:val="0"/>
          <w:sz w:val="32"/>
          <w:szCs w:val="32"/>
        </w:rPr>
        <w:t>8</w:t>
      </w:r>
      <w:r>
        <w:rPr>
          <w:rFonts w:hint="eastAsia" w:ascii="仿宋" w:hAnsi="宋体" w:eastAsia="仿宋" w:cs="宋体"/>
          <w:color w:val="0D0D0D"/>
          <w:kern w:val="0"/>
          <w:sz w:val="32"/>
          <w:szCs w:val="32"/>
        </w:rPr>
        <w:t>月底，具体时间以通知为准。</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1.测试采用结构化面试方式，由同圣铝业公司组织。主要测试应试者在领导能力素质、专业知识储备、个性特征等方面与竞聘职位的匹配程度。</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2.资历评价。根据报考者的工作经验、受教育培训情况和工作业绩等进行资历评价。</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(三</w:t>
      </w:r>
      <w:r>
        <w:rPr>
          <w:rFonts w:hint="eastAsia" w:ascii="仿宋" w:hAnsi="宋体" w:eastAsia="仿宋" w:cs="宋体"/>
          <w:color w:val="333333"/>
          <w:kern w:val="0"/>
          <w:sz w:val="32"/>
          <w:szCs w:val="32"/>
        </w:rPr>
        <w:t>)</w:t>
      </w:r>
      <w:r>
        <w:rPr>
          <w:rFonts w:hint="eastAsia" w:ascii="仿宋" w:hAnsi="宋体" w:eastAsia="仿宋" w:cs="宋体"/>
          <w:color w:val="0D0D0D"/>
          <w:kern w:val="0"/>
          <w:sz w:val="32"/>
          <w:szCs w:val="32"/>
        </w:rPr>
        <w:t>考察、体检</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由同圣铝业公司组成考察组，对确定的考察对象进行德、能、勤、绩、廉等方面情况进行全面考察。考察结束后按照招聘职位等额进入体检。体检在指定的县级以上综合性医院进行。体检标准参照执行人事部、卫生部颁布的《公务员录用体检通用标准</w:t>
      </w:r>
      <w:r>
        <w:rPr>
          <w:rFonts w:hint="eastAsia" w:ascii="仿宋" w:hAnsi="宋体" w:eastAsia="仿宋" w:cs="宋体"/>
          <w:color w:val="333333"/>
          <w:kern w:val="0"/>
          <w:sz w:val="32"/>
          <w:szCs w:val="32"/>
        </w:rPr>
        <w:t>(</w:t>
      </w:r>
      <w:r>
        <w:rPr>
          <w:rFonts w:hint="eastAsia" w:ascii="仿宋" w:hAnsi="宋体" w:eastAsia="仿宋" w:cs="宋体"/>
          <w:color w:val="0D0D0D"/>
          <w:kern w:val="0"/>
          <w:sz w:val="32"/>
          <w:szCs w:val="32"/>
        </w:rPr>
        <w:t>试行</w:t>
      </w:r>
      <w:r>
        <w:rPr>
          <w:rFonts w:hint="eastAsia" w:ascii="仿宋" w:hAnsi="宋体" w:eastAsia="仿宋" w:cs="宋体"/>
          <w:color w:val="333333"/>
          <w:kern w:val="0"/>
          <w:sz w:val="32"/>
          <w:szCs w:val="32"/>
        </w:rPr>
        <w:t>)</w:t>
      </w:r>
      <w:r>
        <w:rPr>
          <w:rFonts w:hint="eastAsia" w:ascii="仿宋" w:hAnsi="宋体" w:eastAsia="仿宋" w:cs="宋体"/>
          <w:color w:val="0D0D0D"/>
          <w:kern w:val="0"/>
          <w:sz w:val="32"/>
          <w:szCs w:val="32"/>
        </w:rPr>
        <w:t>》，体检结论如果需要复查的，应于接到体检结论通知之日起</w:t>
      </w:r>
      <w:r>
        <w:rPr>
          <w:rFonts w:hint="eastAsia" w:ascii="仿宋" w:hAnsi="宋体" w:eastAsia="仿宋" w:cs="宋体"/>
          <w:color w:val="333333"/>
          <w:kern w:val="0"/>
          <w:sz w:val="32"/>
          <w:szCs w:val="32"/>
        </w:rPr>
        <w:t>2</w:t>
      </w:r>
      <w:r>
        <w:rPr>
          <w:rFonts w:hint="eastAsia" w:ascii="仿宋" w:hAnsi="宋体" w:eastAsia="仿宋" w:cs="宋体"/>
          <w:color w:val="0D0D0D"/>
          <w:kern w:val="0"/>
          <w:sz w:val="32"/>
          <w:szCs w:val="32"/>
        </w:rPr>
        <w:t>日内进行复检，复检只进行一次。</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(四</w:t>
      </w:r>
      <w:r>
        <w:rPr>
          <w:rFonts w:hint="eastAsia" w:ascii="仿宋" w:hAnsi="宋体" w:eastAsia="仿宋" w:cs="宋体"/>
          <w:color w:val="333333"/>
          <w:kern w:val="0"/>
          <w:sz w:val="32"/>
          <w:szCs w:val="32"/>
        </w:rPr>
        <w:t>)</w:t>
      </w:r>
      <w:r>
        <w:rPr>
          <w:rFonts w:hint="eastAsia" w:ascii="仿宋" w:hAnsi="宋体" w:eastAsia="仿宋" w:cs="宋体"/>
          <w:color w:val="0D0D0D"/>
          <w:kern w:val="0"/>
          <w:sz w:val="32"/>
          <w:szCs w:val="32"/>
        </w:rPr>
        <w:t>决定聘用</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根据考察、体检结果，对选聘职位拟聘用人选并进行公示，对公示后未发现影响聘用问题的，办理聘用手续。对聘用人员实行试用期制，试用期3个月。试用期满，经考核合格，签订</w:t>
      </w:r>
      <w:r>
        <w:rPr>
          <w:rFonts w:hint="eastAsia" w:ascii="仿宋" w:hAnsi="宋体" w:eastAsia="仿宋" w:cs="宋体"/>
          <w:color w:val="333333"/>
          <w:kern w:val="0"/>
          <w:sz w:val="32"/>
          <w:szCs w:val="32"/>
        </w:rPr>
        <w:t>3</w:t>
      </w:r>
      <w:r>
        <w:rPr>
          <w:rFonts w:hint="eastAsia" w:ascii="仿宋" w:hAnsi="宋体" w:eastAsia="仿宋" w:cs="宋体"/>
          <w:color w:val="0D0D0D"/>
          <w:kern w:val="0"/>
          <w:sz w:val="32"/>
          <w:szCs w:val="32"/>
        </w:rPr>
        <w:t>年的聘用合同。</w:t>
      </w:r>
    </w:p>
    <w:p>
      <w:pPr>
        <w:widowControl/>
        <w:shd w:val="clear" w:color="auto" w:fill="FFFFFF"/>
        <w:spacing w:line="560" w:lineRule="exact"/>
        <w:ind w:firstLine="480"/>
        <w:jc w:val="left"/>
        <w:rPr>
          <w:rFonts w:ascii="宋体" w:hAnsi="宋体" w:cs="宋体"/>
          <w:color w:val="333333"/>
          <w:kern w:val="0"/>
          <w:sz w:val="32"/>
          <w:szCs w:val="32"/>
        </w:rPr>
      </w:pPr>
      <w:r>
        <w:rPr>
          <w:rFonts w:hint="eastAsia" w:ascii="仿宋" w:hAnsi="宋体" w:eastAsia="仿宋" w:cs="宋体"/>
          <w:color w:val="0D0D0D"/>
          <w:kern w:val="0"/>
          <w:sz w:val="32"/>
          <w:szCs w:val="32"/>
        </w:rPr>
        <w:t>（五）薪酬待遇</w:t>
      </w:r>
    </w:p>
    <w:p>
      <w:pPr>
        <w:widowControl/>
        <w:shd w:val="clear" w:color="auto" w:fill="FFFFFF"/>
        <w:spacing w:line="560" w:lineRule="exact"/>
        <w:ind w:firstLine="480"/>
        <w:jc w:val="left"/>
        <w:rPr>
          <w:rFonts w:ascii="仿宋" w:hAnsi="宋体" w:eastAsia="仿宋" w:cs="宋体"/>
          <w:color w:val="0D0D0D"/>
          <w:kern w:val="0"/>
          <w:sz w:val="32"/>
          <w:szCs w:val="32"/>
        </w:rPr>
      </w:pPr>
      <w:r>
        <w:rPr>
          <w:rFonts w:hint="eastAsia" w:ascii="仿宋" w:hAnsi="宋体" w:eastAsia="仿宋" w:cs="宋体"/>
          <w:color w:val="0D0D0D"/>
          <w:kern w:val="0"/>
          <w:sz w:val="32"/>
          <w:szCs w:val="32"/>
        </w:rPr>
        <w:t>本公司按照“基薪+绩效”模式，基薪根据履职岗位不同，一般不少于6万元/年，绩效根据岗位及公司年度目标完成情况发放，年度绩效标准不少于基薪。另公司探索实行投资项目股权激励机制，福利待遇全面执行国有企业有关管理规定。</w:t>
      </w:r>
    </w:p>
    <w:p>
      <w:pPr>
        <w:widowControl/>
        <w:shd w:val="clear" w:color="auto" w:fill="FFFFFF"/>
        <w:spacing w:line="560" w:lineRule="exact"/>
        <w:ind w:firstLine="480"/>
        <w:jc w:val="left"/>
        <w:rPr>
          <w:rFonts w:ascii="仿宋" w:hAnsi="宋体" w:eastAsia="仿宋" w:cs="宋体"/>
          <w:color w:val="0D0D0D"/>
          <w:kern w:val="0"/>
          <w:sz w:val="32"/>
          <w:szCs w:val="32"/>
        </w:rPr>
      </w:pPr>
    </w:p>
    <w:p>
      <w:pPr>
        <w:spacing w:line="560" w:lineRule="exac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A4"/>
    <w:rsid w:val="00002F94"/>
    <w:rsid w:val="000225EC"/>
    <w:rsid w:val="00053CF1"/>
    <w:rsid w:val="00065492"/>
    <w:rsid w:val="000C32ED"/>
    <w:rsid w:val="000C6C1D"/>
    <w:rsid w:val="000E0247"/>
    <w:rsid w:val="000F5719"/>
    <w:rsid w:val="00113324"/>
    <w:rsid w:val="00124EDB"/>
    <w:rsid w:val="00150A71"/>
    <w:rsid w:val="00151313"/>
    <w:rsid w:val="001971BF"/>
    <w:rsid w:val="001D51D8"/>
    <w:rsid w:val="001F78BA"/>
    <w:rsid w:val="002256DF"/>
    <w:rsid w:val="00287E42"/>
    <w:rsid w:val="002E74F6"/>
    <w:rsid w:val="00313EFE"/>
    <w:rsid w:val="003649F0"/>
    <w:rsid w:val="00374160"/>
    <w:rsid w:val="003943E9"/>
    <w:rsid w:val="003C45AC"/>
    <w:rsid w:val="003C4E6E"/>
    <w:rsid w:val="003D4120"/>
    <w:rsid w:val="003F3184"/>
    <w:rsid w:val="003F6B14"/>
    <w:rsid w:val="004178D8"/>
    <w:rsid w:val="004415F8"/>
    <w:rsid w:val="00441B54"/>
    <w:rsid w:val="00460142"/>
    <w:rsid w:val="00491513"/>
    <w:rsid w:val="0053796B"/>
    <w:rsid w:val="00570FFD"/>
    <w:rsid w:val="00584B7A"/>
    <w:rsid w:val="005A13E9"/>
    <w:rsid w:val="005B2EF8"/>
    <w:rsid w:val="005B72A4"/>
    <w:rsid w:val="00621E57"/>
    <w:rsid w:val="0062311E"/>
    <w:rsid w:val="00626A06"/>
    <w:rsid w:val="00652CAD"/>
    <w:rsid w:val="00673076"/>
    <w:rsid w:val="00727D9C"/>
    <w:rsid w:val="00735A13"/>
    <w:rsid w:val="00753ACA"/>
    <w:rsid w:val="00776BA8"/>
    <w:rsid w:val="007A7497"/>
    <w:rsid w:val="00805E8F"/>
    <w:rsid w:val="0082052B"/>
    <w:rsid w:val="00825EFB"/>
    <w:rsid w:val="00842B97"/>
    <w:rsid w:val="00854BEF"/>
    <w:rsid w:val="008619D9"/>
    <w:rsid w:val="00865C48"/>
    <w:rsid w:val="0088392B"/>
    <w:rsid w:val="008B3389"/>
    <w:rsid w:val="008D48EB"/>
    <w:rsid w:val="008E1CB7"/>
    <w:rsid w:val="008F4F5C"/>
    <w:rsid w:val="008F7213"/>
    <w:rsid w:val="00901CA9"/>
    <w:rsid w:val="00902343"/>
    <w:rsid w:val="00935D36"/>
    <w:rsid w:val="00964CA8"/>
    <w:rsid w:val="00971844"/>
    <w:rsid w:val="0098357D"/>
    <w:rsid w:val="009A232F"/>
    <w:rsid w:val="009B7425"/>
    <w:rsid w:val="009C7BF0"/>
    <w:rsid w:val="009D75BE"/>
    <w:rsid w:val="009E2000"/>
    <w:rsid w:val="00A044C7"/>
    <w:rsid w:val="00A128D2"/>
    <w:rsid w:val="00A3094E"/>
    <w:rsid w:val="00A4734D"/>
    <w:rsid w:val="00A76248"/>
    <w:rsid w:val="00AA3BD3"/>
    <w:rsid w:val="00AB1B1E"/>
    <w:rsid w:val="00AB6245"/>
    <w:rsid w:val="00AC6B23"/>
    <w:rsid w:val="00AE3978"/>
    <w:rsid w:val="00B62A5C"/>
    <w:rsid w:val="00B8584D"/>
    <w:rsid w:val="00B91816"/>
    <w:rsid w:val="00BC5F42"/>
    <w:rsid w:val="00BD4771"/>
    <w:rsid w:val="00BD48AB"/>
    <w:rsid w:val="00BE4DA7"/>
    <w:rsid w:val="00BE7443"/>
    <w:rsid w:val="00BF23F5"/>
    <w:rsid w:val="00C247F0"/>
    <w:rsid w:val="00C36E53"/>
    <w:rsid w:val="00C523C1"/>
    <w:rsid w:val="00D00D7C"/>
    <w:rsid w:val="00D07C8C"/>
    <w:rsid w:val="00D17697"/>
    <w:rsid w:val="00D372E4"/>
    <w:rsid w:val="00D503B8"/>
    <w:rsid w:val="00D53FA4"/>
    <w:rsid w:val="00D661F3"/>
    <w:rsid w:val="00D800BA"/>
    <w:rsid w:val="00D828CA"/>
    <w:rsid w:val="00DA6D4A"/>
    <w:rsid w:val="00DB5A93"/>
    <w:rsid w:val="00E026A0"/>
    <w:rsid w:val="00E03FD1"/>
    <w:rsid w:val="00E11C6F"/>
    <w:rsid w:val="00E134CA"/>
    <w:rsid w:val="00E24CE0"/>
    <w:rsid w:val="00E2782D"/>
    <w:rsid w:val="00E41F6F"/>
    <w:rsid w:val="00E63393"/>
    <w:rsid w:val="00E829E7"/>
    <w:rsid w:val="00E86407"/>
    <w:rsid w:val="00E9525A"/>
    <w:rsid w:val="00EA1A69"/>
    <w:rsid w:val="00EA24A8"/>
    <w:rsid w:val="00ED142A"/>
    <w:rsid w:val="00EF2295"/>
    <w:rsid w:val="00F152EC"/>
    <w:rsid w:val="00F21AC2"/>
    <w:rsid w:val="00F2231B"/>
    <w:rsid w:val="00F66ABE"/>
    <w:rsid w:val="00F66F6B"/>
    <w:rsid w:val="00F84A1F"/>
    <w:rsid w:val="00F955E8"/>
    <w:rsid w:val="00FA0E32"/>
    <w:rsid w:val="00FE00A5"/>
    <w:rsid w:val="20C913CA"/>
    <w:rsid w:val="21B8518C"/>
    <w:rsid w:val="3C841171"/>
    <w:rsid w:val="3FC116EB"/>
    <w:rsid w:val="4BD343BA"/>
    <w:rsid w:val="4C825689"/>
    <w:rsid w:val="5B712F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semiHidden/>
    <w:uiPriority w:val="0"/>
    <w:rPr>
      <w:b/>
      <w:bCs/>
    </w:rPr>
  </w:style>
  <w:style w:type="paragraph" w:styleId="3">
    <w:name w:val="annotation text"/>
    <w:basedOn w:val="1"/>
    <w:semiHidden/>
    <w:uiPriority w:val="0"/>
    <w:pPr>
      <w:jc w:val="left"/>
    </w:pPr>
  </w:style>
  <w:style w:type="paragraph" w:styleId="4">
    <w:name w:val="Balloon Text"/>
    <w:basedOn w:val="1"/>
    <w:semiHidden/>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Hyperlink"/>
    <w:basedOn w:val="7"/>
    <w:qFormat/>
    <w:uiPriority w:val="0"/>
    <w:rPr>
      <w:color w:val="0000FF"/>
      <w:u w:val="single"/>
    </w:rPr>
  </w:style>
  <w:style w:type="character" w:styleId="10">
    <w:name w:val="annotation reference"/>
    <w:basedOn w:val="7"/>
    <w:semiHidden/>
    <w:qFormat/>
    <w:uiPriority w:val="0"/>
    <w:rPr>
      <w:sz w:val="21"/>
      <w:szCs w:val="21"/>
    </w:rPr>
  </w:style>
  <w:style w:type="character" w:customStyle="1" w:styleId="12">
    <w:name w:val="页眉 Char"/>
    <w:basedOn w:val="7"/>
    <w:link w:val="6"/>
    <w:qFormat/>
    <w:uiPriority w:val="0"/>
    <w:rPr>
      <w:kern w:val="2"/>
      <w:sz w:val="18"/>
      <w:szCs w:val="18"/>
    </w:rPr>
  </w:style>
  <w:style w:type="character" w:customStyle="1" w:styleId="13">
    <w:name w:val="页脚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246</Words>
  <Characters>1404</Characters>
  <Lines>11</Lines>
  <Paragraphs>3</Paragraphs>
  <TotalTime>0</TotalTime>
  <ScaleCrop>false</ScaleCrop>
  <LinksUpToDate>false</LinksUpToDate>
  <CharactersWithSpaces>1647</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2017-08-15T07:13:00Z</dcterms:created>
  <dc:creator>island</dc:creator>
  <cp:lastModifiedBy>lenovo</cp:lastModifiedBy>
  <cp:lastPrinted>2017-08-15T07:14:00Z</cp:lastPrinted>
  <dcterms:modified xsi:type="dcterms:W3CDTF">2017-08-21T06:42:11Z</dcterms:modified>
  <dc:title>四川同圣产业投资有限公司</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