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</w:rPr>
        <w:t>国有企业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eastAsia="zh-CN"/>
        </w:rPr>
        <w:t>高级管理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</w:rPr>
        <w:t>人员任前公示</w:t>
      </w:r>
    </w:p>
    <w:p>
      <w:pPr>
        <w:snapToGrid w:val="0"/>
        <w:spacing w:line="560" w:lineRule="exact"/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根据广委办（2016）97号和广府办函（2017）82号文件要求，经国资委党委研究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决定向部分市属国有企业委派财务总监，为进一步减少用人失察失误，把干部选好选准，现将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肖金国、赵勇、何跃琼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同志拟任职情况公示如下：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肖金国，男，汉族，1972年1月生，现任广元国成公司财务部部长，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拟任广元市供排水（集团）有限公司财务总监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赵勇，男，汉族，1974年3月生，现任四川天力工程设计有限公司财务科科长，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拟任广元市工贸集团有限公司财务总监。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何跃琼，女，汉族，农工党党员，1970年4月生，现任四川省广燃燃气工程勘察设计有限公司财务总监，拟任广元市中小企业金融服务（集团）有限公司财务总监。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干部群众如对选人用人有不同意见，请于5个工作日内以真实姓名向组织干部监督机构电话或当面反映。反映情况要实事求是、客观公正，并提供联系方式，以便调查核实。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0839—3270035  13881290111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广元市国资委党委</w:t>
      </w:r>
    </w:p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2017年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tabs>
          <w:tab w:val="left" w:pos="1356"/>
        </w:tabs>
        <w:jc w:val="left"/>
      </w:pP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8F"/>
    <w:rsid w:val="00267C56"/>
    <w:rsid w:val="00562F0D"/>
    <w:rsid w:val="0059401A"/>
    <w:rsid w:val="005C28F6"/>
    <w:rsid w:val="00796843"/>
    <w:rsid w:val="007B1EC9"/>
    <w:rsid w:val="00C91E6C"/>
    <w:rsid w:val="00D13D25"/>
    <w:rsid w:val="00D70E22"/>
    <w:rsid w:val="00F54B8F"/>
    <w:rsid w:val="07D870C7"/>
    <w:rsid w:val="0E940669"/>
    <w:rsid w:val="0EE63326"/>
    <w:rsid w:val="10E27F78"/>
    <w:rsid w:val="18BA580C"/>
    <w:rsid w:val="1F566F38"/>
    <w:rsid w:val="277918FF"/>
    <w:rsid w:val="3037787F"/>
    <w:rsid w:val="344947F0"/>
    <w:rsid w:val="3A0B162A"/>
    <w:rsid w:val="56FC4032"/>
    <w:rsid w:val="5EC2306A"/>
    <w:rsid w:val="60B7009F"/>
    <w:rsid w:val="6B2F0610"/>
    <w:rsid w:val="6BAF7BFA"/>
    <w:rsid w:val="73E72160"/>
    <w:rsid w:val="79575D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64</Words>
  <Characters>365</Characters>
  <Lines>3</Lines>
  <Paragraphs>1</Paragraphs>
  <ScaleCrop>false</ScaleCrop>
  <LinksUpToDate>false</LinksUpToDate>
  <CharactersWithSpaces>428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2017-09-21T01:44:00Z</cp:lastPrinted>
  <dcterms:modified xsi:type="dcterms:W3CDTF">2017-09-22T08:48:03Z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