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40"/>
          <w:szCs w:val="40"/>
        </w:rPr>
      </w:pPr>
      <w:r>
        <w:rPr>
          <w:rFonts w:hint="eastAsia" w:ascii="新宋体" w:hAnsi="新宋体" w:eastAsia="新宋体"/>
          <w:b/>
          <w:sz w:val="40"/>
          <w:szCs w:val="40"/>
        </w:rPr>
        <w:t>拟选调人员基本情况</w:t>
      </w:r>
    </w:p>
    <w:p>
      <w:pPr>
        <w:jc w:val="center"/>
        <w:rPr>
          <w:rFonts w:ascii="新宋体" w:hAnsi="新宋体" w:eastAsia="新宋体"/>
          <w:b/>
          <w:sz w:val="40"/>
          <w:szCs w:val="40"/>
        </w:rPr>
      </w:pPr>
    </w:p>
    <w:tbl>
      <w:tblPr>
        <w:tblStyle w:val="4"/>
        <w:tblW w:w="1502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09"/>
        <w:gridCol w:w="992"/>
        <w:gridCol w:w="851"/>
        <w:gridCol w:w="708"/>
        <w:gridCol w:w="1276"/>
        <w:gridCol w:w="992"/>
        <w:gridCol w:w="1134"/>
        <w:gridCol w:w="993"/>
        <w:gridCol w:w="850"/>
        <w:gridCol w:w="992"/>
        <w:gridCol w:w="851"/>
        <w:gridCol w:w="850"/>
        <w:gridCol w:w="99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选调单位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岗位编码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笔试总成绩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政策性加分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市国有资产管理中心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会计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1901047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王林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1991.08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上海杉达学院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会计学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学士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63.5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84.2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ahoma"/>
                <w:bCs/>
                <w:kern w:val="0"/>
                <w:sz w:val="18"/>
                <w:szCs w:val="18"/>
              </w:rPr>
              <w:t>77.99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bCs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70DA2"/>
    <w:rsid w:val="00315701"/>
    <w:rsid w:val="006A6B89"/>
    <w:rsid w:val="009357EB"/>
    <w:rsid w:val="00C62A02"/>
    <w:rsid w:val="05B324C1"/>
    <w:rsid w:val="2B170D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Times New Roman" w:eastAsia="楷体_GB2312" w:cs="Times New Roman"/>
      <w:kern w:val="2"/>
      <w:sz w:val="30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楷体_GB2312" w:eastAsia="楷体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楷体_GB2312" w:eastAsia="楷体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2020-01-07T09:18:00Z</dcterms:created>
  <dc:creator>Administrator</dc:creator>
  <cp:lastModifiedBy>Joan</cp:lastModifiedBy>
  <dcterms:modified xsi:type="dcterms:W3CDTF">2020-01-09T09:08:45Z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