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C" w:rsidRPr="004B41EC" w:rsidRDefault="004B41EC" w:rsidP="004B41EC">
      <w:pPr>
        <w:adjustRightInd w:val="0"/>
        <w:snapToGrid w:val="0"/>
        <w:spacing w:line="560" w:lineRule="exact"/>
        <w:jc w:val="center"/>
        <w:rPr>
          <w:rFonts w:ascii="新宋体" w:eastAsia="新宋体" w:hAnsi="新宋体"/>
          <w:b/>
          <w:sz w:val="40"/>
          <w:szCs w:val="40"/>
        </w:rPr>
      </w:pPr>
      <w:r w:rsidRPr="004B41EC">
        <w:rPr>
          <w:rFonts w:ascii="新宋体" w:eastAsia="新宋体" w:hAnsi="新宋体" w:hint="eastAsia"/>
          <w:b/>
          <w:sz w:val="40"/>
          <w:szCs w:val="40"/>
        </w:rPr>
        <w:t>竞争性磋商公告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bCs/>
          <w:color w:val="FF0000"/>
          <w:sz w:val="32"/>
          <w:szCs w:val="32"/>
          <w:u w:val="single"/>
        </w:rPr>
      </w:pPr>
    </w:p>
    <w:p w:rsidR="004B41EC" w:rsidRPr="004B41EC" w:rsidRDefault="00303B05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根据市国资委《关于同意对部分经营性资产进行维修的批复》（广国资委〔2021〕101号）文件，</w:t>
      </w:r>
      <w:r w:rsidR="004B41EC"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广元市国有资产管理中心</w:t>
      </w:r>
      <w:r w:rsidR="004B41EC" w:rsidRPr="004B41EC">
        <w:rPr>
          <w:rFonts w:ascii="仿宋_GB2312" w:eastAsia="仿宋_GB2312" w:hint="eastAsia"/>
          <w:color w:val="000000" w:themeColor="text1"/>
          <w:sz w:val="32"/>
          <w:szCs w:val="32"/>
        </w:rPr>
        <w:t>（采购人）拟对</w:t>
      </w:r>
      <w:r w:rsidR="004B41EC"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2021年上半年经营性资产房屋维修工程项目以</w:t>
      </w:r>
      <w:r w:rsidR="004B41EC" w:rsidRPr="004B41EC">
        <w:rPr>
          <w:rFonts w:ascii="仿宋_GB2312" w:eastAsia="仿宋_GB2312" w:hint="eastAsia"/>
          <w:color w:val="000000" w:themeColor="text1"/>
          <w:sz w:val="32"/>
          <w:szCs w:val="32"/>
        </w:rPr>
        <w:t>竞争性磋商方式进行采购，兹邀请符合本次采购要求的供应商参加磋商。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4B41EC">
        <w:rPr>
          <w:rFonts w:ascii="楷体_GB2312" w:eastAsia="楷体_GB2312" w:hint="eastAsia"/>
          <w:b/>
          <w:color w:val="000000" w:themeColor="text1"/>
          <w:sz w:val="32"/>
          <w:szCs w:val="32"/>
        </w:rPr>
        <w:t>一、项目编号：</w:t>
      </w: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</w:rPr>
        <w:t>2021001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B41EC"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二、</w:t>
      </w:r>
      <w:r w:rsidRPr="004B41EC">
        <w:rPr>
          <w:rFonts w:ascii="楷体_GB2312" w:eastAsia="楷体_GB2312" w:hint="eastAsia"/>
          <w:b/>
          <w:color w:val="000000" w:themeColor="text1"/>
          <w:sz w:val="32"/>
          <w:szCs w:val="32"/>
        </w:rPr>
        <w:t>项目名称：</w:t>
      </w:r>
      <w:r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广元市国有资产管理中心2021年上半年经营性资产房屋维修工程项目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4B41EC">
        <w:rPr>
          <w:rFonts w:ascii="楷体_GB2312" w:eastAsia="楷体_GB2312" w:hint="eastAsia"/>
          <w:b/>
          <w:color w:val="000000" w:themeColor="text1"/>
          <w:sz w:val="32"/>
          <w:szCs w:val="32"/>
        </w:rPr>
        <w:t>三、资金来源：</w:t>
      </w:r>
      <w:r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财政资金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B41EC">
        <w:rPr>
          <w:rFonts w:ascii="楷体_GB2312" w:eastAsia="楷体_GB2312" w:hint="eastAsia"/>
          <w:b/>
          <w:sz w:val="32"/>
          <w:szCs w:val="32"/>
        </w:rPr>
        <w:t>四</w:t>
      </w:r>
      <w:r w:rsidRPr="004B41EC">
        <w:rPr>
          <w:rFonts w:ascii="楷体_GB2312" w:eastAsia="楷体_GB2312" w:hint="eastAsia"/>
          <w:b/>
          <w:bCs/>
          <w:sz w:val="32"/>
          <w:szCs w:val="32"/>
        </w:rPr>
        <w:t>、</w:t>
      </w:r>
      <w:r w:rsidRPr="004B41EC">
        <w:rPr>
          <w:rFonts w:ascii="楷体_GB2312" w:eastAsia="楷体_GB2312" w:hint="eastAsia"/>
          <w:b/>
          <w:sz w:val="32"/>
          <w:szCs w:val="32"/>
        </w:rPr>
        <w:t>项目简介：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B41EC">
        <w:rPr>
          <w:rFonts w:ascii="仿宋_GB2312" w:eastAsia="仿宋_GB2312" w:hAnsi="宋体" w:hint="eastAsia"/>
          <w:sz w:val="32"/>
          <w:szCs w:val="32"/>
        </w:rPr>
        <w:t>1.采购金额：最高限额</w:t>
      </w:r>
      <w:r w:rsidRPr="004B41EC">
        <w:rPr>
          <w:rFonts w:ascii="仿宋_GB2312" w:eastAsia="仿宋_GB2312" w:hAnsi="宋体" w:cs="宋体" w:hint="eastAsia"/>
          <w:sz w:val="32"/>
          <w:szCs w:val="32"/>
        </w:rPr>
        <w:t>人民币</w:t>
      </w:r>
      <w:r>
        <w:rPr>
          <w:rFonts w:ascii="仿宋_GB2312" w:eastAsia="仿宋_GB2312" w:hAnsi="宋体" w:cs="宋体" w:hint="eastAsia"/>
          <w:sz w:val="32"/>
          <w:szCs w:val="32"/>
        </w:rPr>
        <w:t>￥</w:t>
      </w: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</w:rPr>
        <w:t>178655.45</w:t>
      </w:r>
      <w:r w:rsidRPr="004B41E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元（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大写：</w:t>
      </w:r>
      <w:r w:rsidRPr="004B41E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壹拾柒万捌仟陆佰伍拾伍元肆角伍分）。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1EC">
        <w:rPr>
          <w:rFonts w:ascii="仿宋_GB2312" w:eastAsia="仿宋_GB2312" w:hAnsi="宋体" w:hint="eastAsia"/>
          <w:sz w:val="32"/>
          <w:szCs w:val="32"/>
        </w:rPr>
        <w:t>2.采购内容：本次采购的服务共1包</w:t>
      </w:r>
      <w:r>
        <w:rPr>
          <w:rFonts w:ascii="仿宋_GB2312" w:eastAsia="仿宋_GB2312" w:hint="eastAsia"/>
          <w:sz w:val="32"/>
          <w:szCs w:val="32"/>
        </w:rPr>
        <w:t>，</w:t>
      </w:r>
      <w:r w:rsidRPr="004B41EC">
        <w:rPr>
          <w:rFonts w:ascii="仿宋_GB2312" w:eastAsia="仿宋_GB2312" w:hAnsi="宋体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采购</w:t>
      </w:r>
      <w:r w:rsidRPr="004B41EC">
        <w:rPr>
          <w:rFonts w:ascii="仿宋_GB2312" w:eastAsia="仿宋_GB2312" w:hAnsi="宋体" w:hint="eastAsia"/>
          <w:sz w:val="32"/>
          <w:szCs w:val="32"/>
        </w:rPr>
        <w:t>文件后附工程量清单。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4B41EC">
        <w:rPr>
          <w:rFonts w:ascii="楷体_GB2312" w:eastAsia="楷体_GB2312" w:hint="eastAsia"/>
          <w:b/>
          <w:bCs/>
          <w:sz w:val="32"/>
          <w:szCs w:val="32"/>
        </w:rPr>
        <w:t>五、供应商参加本次采购活动，应当在提交响应文件前具备下列条件：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4B41EC">
        <w:rPr>
          <w:rFonts w:ascii="仿宋_GB2312" w:eastAsia="仿宋_GB2312" w:hAnsi="宋体" w:hint="eastAsia"/>
          <w:sz w:val="32"/>
          <w:szCs w:val="32"/>
        </w:rPr>
        <w:t>符合《政府采购法》第二十二条规定的基本条件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</w:rPr>
        <w:t>中国境内注册，具有独立法人资格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</w:rPr>
        <w:t>具备</w:t>
      </w: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  <w:lang w:val="zh-CN"/>
        </w:rPr>
        <w:t>行政主管部门颁发的建筑工程施工总承包三级及以上资质；</w:t>
      </w:r>
      <w:r w:rsidRPr="004B41EC">
        <w:rPr>
          <w:rFonts w:ascii="仿宋_GB2312" w:eastAsia="仿宋_GB2312" w:hAnsi="宋体" w:cs="仿宋" w:hint="eastAsia"/>
          <w:color w:val="000000" w:themeColor="text1"/>
          <w:sz w:val="32"/>
          <w:szCs w:val="32"/>
        </w:rPr>
        <w:t>具备有效的《安全生产许可证》；项目经理具备建筑工程专业二级或以上建造师执业资格及安考证B证；项目技术负责人具备建筑工程专业中级或以上职称。</w:t>
      </w:r>
    </w:p>
    <w:p w:rsidR="004B41EC" w:rsidRPr="004B41EC" w:rsidRDefault="004B41EC" w:rsidP="004B41EC">
      <w:pPr>
        <w:pStyle w:val="a4"/>
        <w:adjustRightInd w:val="0"/>
        <w:snapToGrid w:val="0"/>
        <w:spacing w:line="560" w:lineRule="exact"/>
        <w:ind w:firstLine="624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" w:hint="eastAsia"/>
          <w:spacing w:val="-4"/>
          <w:sz w:val="32"/>
          <w:szCs w:val="32"/>
        </w:rPr>
        <w:lastRenderedPageBreak/>
        <w:t>4</w:t>
      </w:r>
      <w:r w:rsidRPr="004B41EC">
        <w:rPr>
          <w:rFonts w:ascii="仿宋_GB2312" w:eastAsia="仿宋_GB2312" w:hAnsi="宋体" w:cs="仿宋" w:hint="eastAsia"/>
          <w:spacing w:val="-4"/>
          <w:sz w:val="32"/>
          <w:szCs w:val="32"/>
        </w:rPr>
        <w:t>.</w:t>
      </w:r>
      <w:r w:rsidRPr="004B41EC">
        <w:rPr>
          <w:rFonts w:ascii="仿宋_GB2312" w:eastAsia="仿宋_GB2312" w:hAnsi="宋体" w:cs="仿宋" w:hint="eastAsia"/>
          <w:sz w:val="32"/>
          <w:szCs w:val="32"/>
        </w:rPr>
        <w:t>本项目不允许联合体参加。</w:t>
      </w:r>
    </w:p>
    <w:p w:rsidR="004B41EC" w:rsidRPr="004B41EC" w:rsidRDefault="004B41EC" w:rsidP="004B41EC">
      <w:pPr>
        <w:pStyle w:val="a3"/>
        <w:adjustRightInd w:val="0"/>
        <w:snapToGrid w:val="0"/>
        <w:spacing w:line="560" w:lineRule="exact"/>
        <w:ind w:firstLineChars="210" w:firstLine="675"/>
        <w:rPr>
          <w:rFonts w:ascii="楷体_GB2312" w:eastAsia="楷体_GB2312" w:hAnsi="宋体" w:cs="宋体"/>
          <w:b/>
          <w:color w:val="000000" w:themeColor="text1"/>
          <w:szCs w:val="32"/>
        </w:rPr>
      </w:pPr>
      <w:r w:rsidRPr="004B41EC">
        <w:rPr>
          <w:rFonts w:ascii="楷体_GB2312" w:eastAsia="楷体_GB2312" w:hAnsi="宋体" w:cs="宋体" w:hint="eastAsia"/>
          <w:b/>
          <w:color w:val="000000" w:themeColor="text1"/>
          <w:szCs w:val="32"/>
        </w:rPr>
        <w:t>六、磋商文件获取时间及方式：</w:t>
      </w:r>
    </w:p>
    <w:p w:rsidR="004B41EC" w:rsidRPr="004B41EC" w:rsidRDefault="004B41EC" w:rsidP="009433EF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Cs w:val="32"/>
        </w:rPr>
      </w:pPr>
      <w:r w:rsidRPr="004B41EC">
        <w:rPr>
          <w:rFonts w:ascii="仿宋_GB2312" w:eastAsia="仿宋_GB2312" w:hAnsi="宋体" w:hint="eastAsia"/>
          <w:color w:val="000000" w:themeColor="text1"/>
          <w:szCs w:val="32"/>
        </w:rPr>
        <w:t>1.获取时间：2021年4月</w:t>
      </w:r>
      <w:r w:rsidR="00454FED">
        <w:rPr>
          <w:rFonts w:ascii="仿宋_GB2312" w:eastAsia="仿宋_GB2312" w:hAnsi="宋体" w:hint="eastAsia"/>
          <w:color w:val="000000" w:themeColor="text1"/>
          <w:szCs w:val="32"/>
        </w:rPr>
        <w:t>16</w:t>
      </w:r>
      <w:r w:rsidRPr="004B41EC">
        <w:rPr>
          <w:rFonts w:ascii="仿宋_GB2312" w:eastAsia="仿宋_GB2312" w:hAnsi="宋体" w:hint="eastAsia"/>
          <w:color w:val="000000" w:themeColor="text1"/>
          <w:szCs w:val="32"/>
        </w:rPr>
        <w:t>日</w:t>
      </w:r>
      <w:r>
        <w:rPr>
          <w:rFonts w:ascii="仿宋_GB2312" w:eastAsia="仿宋_GB2312" w:hAnsi="宋体" w:hint="eastAsia"/>
          <w:color w:val="000000" w:themeColor="text1"/>
          <w:szCs w:val="32"/>
        </w:rPr>
        <w:t>9时</w:t>
      </w:r>
      <w:r w:rsidRPr="004B41EC">
        <w:rPr>
          <w:rFonts w:ascii="仿宋_GB2312" w:eastAsia="仿宋_GB2312" w:hAnsi="宋体" w:hint="eastAsia"/>
          <w:color w:val="000000" w:themeColor="text1"/>
          <w:szCs w:val="32"/>
        </w:rPr>
        <w:t>至2021年4月</w:t>
      </w:r>
      <w:r w:rsidR="00454FED">
        <w:rPr>
          <w:rFonts w:ascii="仿宋_GB2312" w:eastAsia="仿宋_GB2312" w:hAnsi="宋体" w:hint="eastAsia"/>
          <w:color w:val="000000" w:themeColor="text1"/>
          <w:szCs w:val="32"/>
        </w:rPr>
        <w:t>20</w:t>
      </w:r>
      <w:r w:rsidRPr="004B41EC">
        <w:rPr>
          <w:rFonts w:ascii="仿宋_GB2312" w:eastAsia="仿宋_GB2312" w:hAnsi="宋体" w:hint="eastAsia"/>
          <w:color w:val="000000" w:themeColor="text1"/>
          <w:szCs w:val="32"/>
        </w:rPr>
        <w:t>日17时。</w:t>
      </w:r>
    </w:p>
    <w:p w:rsidR="004B41EC" w:rsidRPr="004B41EC" w:rsidRDefault="004B41EC" w:rsidP="009433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B41EC"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获取方式：现场报名。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3.报名地点：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广元市利州区利州东路二段246号</w:t>
      </w:r>
      <w:r w:rsidRPr="004B41E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4B41E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获取磋商文件时，需携带营业执照副本、资质证书、单位介绍信原件或法人代表授权委托书原件（需注明项目名称）及被授权人的身份证原件及加盖公章的复印件一套。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4B41EC"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七</w:t>
      </w:r>
      <w:r w:rsidRPr="004B41EC"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、递交响应文件截止时间：2021年4月2</w:t>
      </w:r>
      <w:r w:rsidR="00454FED"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6</w:t>
      </w:r>
      <w:r w:rsidRPr="004B41EC"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日9:30。</w:t>
      </w:r>
    </w:p>
    <w:p w:rsidR="004B41EC" w:rsidRPr="004B41EC" w:rsidRDefault="004B41EC" w:rsidP="004B41EC">
      <w:pPr>
        <w:pStyle w:val="a3"/>
        <w:adjustRightInd w:val="0"/>
        <w:snapToGrid w:val="0"/>
        <w:spacing w:line="560" w:lineRule="exact"/>
        <w:ind w:firstLine="480"/>
        <w:rPr>
          <w:rFonts w:ascii="仿宋_GB2312" w:eastAsia="仿宋_GB2312"/>
          <w:color w:val="000000" w:themeColor="text1"/>
          <w:szCs w:val="32"/>
        </w:rPr>
      </w:pPr>
      <w:r w:rsidRPr="004B41EC">
        <w:rPr>
          <w:rFonts w:ascii="仿宋_GB2312" w:eastAsia="仿宋_GB2312" w:hint="eastAsia"/>
          <w:color w:val="000000" w:themeColor="text1"/>
          <w:szCs w:val="32"/>
        </w:rPr>
        <w:t>响应文件必须在递交截止时间前送达磋商地点并现场递交（本次磋商不接受邮寄的响应文件），逾期送达的响应文件不予接收。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03" w:firstLine="652"/>
        <w:rPr>
          <w:rFonts w:ascii="仿宋_GB2312" w:eastAsia="仿宋_GB2312"/>
          <w:color w:val="000000" w:themeColor="text1"/>
          <w:sz w:val="32"/>
          <w:szCs w:val="32"/>
        </w:rPr>
      </w:pPr>
      <w:r w:rsidRPr="004B41EC">
        <w:rPr>
          <w:rFonts w:ascii="楷体_GB2312" w:eastAsia="楷体_GB2312" w:hint="eastAsia"/>
          <w:b/>
          <w:color w:val="000000" w:themeColor="text1"/>
          <w:sz w:val="32"/>
          <w:szCs w:val="32"/>
        </w:rPr>
        <w:t>八、磋商地点：</w:t>
      </w:r>
      <w:r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广元市国有资产管理中心</w:t>
      </w:r>
    </w:p>
    <w:p w:rsidR="004B41EC" w:rsidRDefault="004B41EC" w:rsidP="004B41EC">
      <w:pPr>
        <w:pStyle w:val="a4"/>
        <w:adjustRightInd w:val="0"/>
        <w:snapToGrid w:val="0"/>
        <w:spacing w:line="560" w:lineRule="exact"/>
        <w:ind w:firstLine="643"/>
        <w:rPr>
          <w:rFonts w:ascii="楷体_GB2312" w:eastAsia="楷体_GB2312" w:hAnsi="宋体"/>
          <w:b/>
          <w:color w:val="000000" w:themeColor="text1"/>
          <w:spacing w:val="-2"/>
          <w:kern w:val="0"/>
          <w:sz w:val="32"/>
          <w:szCs w:val="32"/>
        </w:rPr>
      </w:pPr>
      <w:r w:rsidRPr="004B41EC"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九、</w:t>
      </w:r>
      <w:r w:rsidRPr="004B41EC">
        <w:rPr>
          <w:rFonts w:ascii="楷体_GB2312" w:eastAsia="楷体_GB2312" w:hAnsi="宋体" w:hint="eastAsia"/>
          <w:b/>
          <w:color w:val="000000" w:themeColor="text1"/>
          <w:spacing w:val="-2"/>
          <w:kern w:val="0"/>
          <w:sz w:val="32"/>
          <w:szCs w:val="32"/>
        </w:rPr>
        <w:t>联系方式：</w:t>
      </w:r>
    </w:p>
    <w:p w:rsidR="004B41EC" w:rsidRPr="004B41EC" w:rsidRDefault="004B41EC" w:rsidP="004B41EC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采 购 人：</w:t>
      </w:r>
      <w:r w:rsidRPr="004B41EC">
        <w:rPr>
          <w:rFonts w:ascii="仿宋_GB2312" w:eastAsia="仿宋_GB2312" w:hint="eastAsia"/>
          <w:bCs/>
          <w:color w:val="000000" w:themeColor="text1"/>
          <w:sz w:val="32"/>
          <w:szCs w:val="32"/>
        </w:rPr>
        <w:t>广元市国有资产管理中心</w:t>
      </w:r>
    </w:p>
    <w:p w:rsidR="004B41EC" w:rsidRDefault="004B41EC" w:rsidP="004B41EC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 w:themeColor="text1"/>
          <w:sz w:val="32"/>
          <w:szCs w:val="32"/>
        </w:rPr>
      </w:pP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地    址：广元市利州区东坝利州东路二段246号</w:t>
      </w:r>
    </w:p>
    <w:p w:rsidR="004B41EC" w:rsidRPr="004B41EC" w:rsidRDefault="004B41EC" w:rsidP="004B41EC">
      <w:pPr>
        <w:pStyle w:val="a4"/>
        <w:adjustRightInd w:val="0"/>
        <w:snapToGrid w:val="0"/>
        <w:spacing w:line="560" w:lineRule="exact"/>
        <w:ind w:firstLineChars="250" w:firstLine="790"/>
        <w:rPr>
          <w:rFonts w:ascii="仿宋_GB2312" w:eastAsia="仿宋_GB2312" w:hAnsi="宋体"/>
          <w:color w:val="000000" w:themeColor="text1"/>
          <w:spacing w:val="-2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pacing w:val="-2"/>
          <w:kern w:val="0"/>
          <w:sz w:val="32"/>
          <w:szCs w:val="32"/>
        </w:rPr>
        <w:t>联 系 人：</w:t>
      </w:r>
      <w:r w:rsidRPr="004B41EC">
        <w:rPr>
          <w:rFonts w:ascii="仿宋_GB2312" w:eastAsia="仿宋_GB2312" w:hAnsi="宋体" w:hint="eastAsia"/>
          <w:color w:val="000000" w:themeColor="text1"/>
          <w:spacing w:val="-2"/>
          <w:kern w:val="0"/>
          <w:sz w:val="32"/>
          <w:szCs w:val="32"/>
        </w:rPr>
        <w:t>朱先生</w:t>
      </w:r>
    </w:p>
    <w:p w:rsidR="00D872BB" w:rsidRDefault="004B41EC" w:rsidP="004B41EC">
      <w:pPr>
        <w:pStyle w:val="a4"/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 w:themeColor="text1"/>
          <w:sz w:val="32"/>
          <w:szCs w:val="32"/>
        </w:rPr>
      </w:pP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  <w:r w:rsidR="00454FED">
        <w:rPr>
          <w:rFonts w:ascii="仿宋_GB2312" w:eastAsia="仿宋_GB2312" w:hint="eastAsia"/>
          <w:color w:val="000000" w:themeColor="text1"/>
          <w:sz w:val="32"/>
          <w:szCs w:val="32"/>
        </w:rPr>
        <w:t xml:space="preserve">3237266    </w:t>
      </w:r>
      <w:r w:rsidRPr="004B41EC">
        <w:rPr>
          <w:rFonts w:ascii="仿宋_GB2312" w:eastAsia="仿宋_GB2312" w:hint="eastAsia"/>
          <w:color w:val="000000" w:themeColor="text1"/>
          <w:sz w:val="32"/>
          <w:szCs w:val="32"/>
        </w:rPr>
        <w:t>18011160115</w:t>
      </w:r>
    </w:p>
    <w:p w:rsidR="004B41EC" w:rsidRDefault="004B41EC" w:rsidP="004B41EC">
      <w:pPr>
        <w:pStyle w:val="a4"/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 w:themeColor="text1"/>
          <w:sz w:val="32"/>
          <w:szCs w:val="32"/>
        </w:rPr>
      </w:pPr>
    </w:p>
    <w:p w:rsidR="004B41EC" w:rsidRDefault="004B41EC" w:rsidP="004B41EC">
      <w:pPr>
        <w:pStyle w:val="a4"/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 w:themeColor="text1"/>
          <w:sz w:val="32"/>
          <w:szCs w:val="32"/>
        </w:rPr>
      </w:pPr>
    </w:p>
    <w:p w:rsidR="004B41EC" w:rsidRDefault="004B41EC" w:rsidP="004B41EC">
      <w:pPr>
        <w:pStyle w:val="a4"/>
        <w:adjustRightInd w:val="0"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广元市国有资产管理中心</w:t>
      </w:r>
    </w:p>
    <w:p w:rsidR="004B41EC" w:rsidRPr="004B41EC" w:rsidRDefault="004B41EC" w:rsidP="004B41EC">
      <w:pPr>
        <w:pStyle w:val="a4"/>
        <w:adjustRightInd w:val="0"/>
        <w:snapToGrid w:val="0"/>
        <w:spacing w:line="560" w:lineRule="exact"/>
        <w:ind w:firstLineChars="1400" w:firstLine="448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2021年4月1</w:t>
      </w:r>
      <w:r w:rsidR="00303B05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4B41EC" w:rsidRPr="004B41EC" w:rsidSect="00D8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FA" w:rsidRDefault="00145DFA" w:rsidP="00454FED">
      <w:r>
        <w:separator/>
      </w:r>
    </w:p>
  </w:endnote>
  <w:endnote w:type="continuationSeparator" w:id="1">
    <w:p w:rsidR="00145DFA" w:rsidRDefault="00145DFA" w:rsidP="0045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FA" w:rsidRDefault="00145DFA" w:rsidP="00454FED">
      <w:r>
        <w:separator/>
      </w:r>
    </w:p>
  </w:footnote>
  <w:footnote w:type="continuationSeparator" w:id="1">
    <w:p w:rsidR="00145DFA" w:rsidRDefault="00145DFA" w:rsidP="00454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1EC"/>
    <w:rsid w:val="00145DFA"/>
    <w:rsid w:val="00303B05"/>
    <w:rsid w:val="00454FED"/>
    <w:rsid w:val="004B41EC"/>
    <w:rsid w:val="00576113"/>
    <w:rsid w:val="007845CE"/>
    <w:rsid w:val="009433EF"/>
    <w:rsid w:val="009E499D"/>
    <w:rsid w:val="00D8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4B41EC"/>
    <w:pPr>
      <w:ind w:firstLine="630"/>
    </w:pPr>
    <w:rPr>
      <w:sz w:val="32"/>
      <w:szCs w:val="20"/>
    </w:rPr>
  </w:style>
  <w:style w:type="character" w:customStyle="1" w:styleId="Char">
    <w:name w:val="正文文本缩进 Char"/>
    <w:basedOn w:val="a0"/>
    <w:link w:val="a3"/>
    <w:uiPriority w:val="99"/>
    <w:qFormat/>
    <w:rsid w:val="004B41EC"/>
    <w:rPr>
      <w:rFonts w:ascii="Times New Roman" w:eastAsia="宋体" w:hAnsi="Times New Roman" w:cs="Times New Roman"/>
      <w:sz w:val="32"/>
      <w:szCs w:val="20"/>
    </w:rPr>
  </w:style>
  <w:style w:type="paragraph" w:customStyle="1" w:styleId="a4">
    <w:name w:val="正文首行缩进两字符"/>
    <w:basedOn w:val="a"/>
    <w:rsid w:val="004B41EC"/>
    <w:pPr>
      <w:spacing w:line="360" w:lineRule="auto"/>
      <w:ind w:firstLineChars="200" w:firstLine="200"/>
    </w:pPr>
  </w:style>
  <w:style w:type="paragraph" w:styleId="a5">
    <w:name w:val="header"/>
    <w:basedOn w:val="a"/>
    <w:link w:val="Char0"/>
    <w:uiPriority w:val="99"/>
    <w:semiHidden/>
    <w:unhideWhenUsed/>
    <w:rsid w:val="0045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4FE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5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54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2021-04-14T08:12:00Z</dcterms:created>
  <dcterms:modified xsi:type="dcterms:W3CDTF">2021-04-14T09:10:00Z</dcterms:modified>
</cp:coreProperties>
</file>